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88" w:rsidRPr="00FF3D71" w:rsidRDefault="00440788" w:rsidP="00FF3D71">
      <w:pPr>
        <w:rPr>
          <w:rFonts w:asciiTheme="minorHAnsi" w:hAnsiTheme="minorHAnsi"/>
          <w:b/>
          <w:bCs/>
          <w:sz w:val="22"/>
        </w:rPr>
      </w:pPr>
    </w:p>
    <w:p w:rsidR="00E75876" w:rsidRDefault="00E75876" w:rsidP="00E75876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                                              </w:t>
      </w:r>
    </w:p>
    <w:p w:rsidR="00FF3D71" w:rsidRPr="00FF3D71" w:rsidRDefault="00FF3D71" w:rsidP="00E75876">
      <w:pPr>
        <w:jc w:val="center"/>
        <w:rPr>
          <w:rFonts w:asciiTheme="minorHAnsi" w:hAnsiTheme="minorHAnsi"/>
          <w:b/>
          <w:bCs/>
        </w:rPr>
      </w:pPr>
      <w:r w:rsidRPr="00FF3D71">
        <w:rPr>
          <w:rFonts w:asciiTheme="minorHAnsi" w:hAnsiTheme="minorHAnsi"/>
          <w:b/>
          <w:bCs/>
        </w:rPr>
        <w:t>SECRETARY</w:t>
      </w:r>
    </w:p>
    <w:p w:rsidR="00FF3D71" w:rsidRPr="00FF3D71" w:rsidRDefault="00FF3D71" w:rsidP="00FF3D71">
      <w:pPr>
        <w:pStyle w:val="Subtitle"/>
        <w:rPr>
          <w:rFonts w:asciiTheme="minorHAnsi" w:hAnsiTheme="minorHAnsi"/>
          <w:sz w:val="22"/>
          <w:u w:val="none"/>
        </w:rPr>
      </w:pPr>
      <w:r w:rsidRPr="00FF3D71">
        <w:rPr>
          <w:rFonts w:asciiTheme="minorHAnsi" w:hAnsiTheme="minorHAnsi"/>
          <w:sz w:val="22"/>
        </w:rPr>
        <w:t>Position Summary</w:t>
      </w:r>
      <w:r w:rsidRPr="00FF3D71">
        <w:rPr>
          <w:rFonts w:asciiTheme="minorHAnsi" w:hAnsiTheme="minorHAnsi"/>
          <w:sz w:val="22"/>
          <w:u w:val="none"/>
        </w:rPr>
        <w:t>:</w:t>
      </w:r>
    </w:p>
    <w:p w:rsidR="00FF3D71" w:rsidRPr="00FF3D71" w:rsidRDefault="00FF3D71" w:rsidP="00FF3D71">
      <w:pPr>
        <w:ind w:left="720"/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 xml:space="preserve">Take minutes of chapter meetings.  Maintain chapter records and history. Take minutes of all board meetings and make available to chapter.   </w:t>
      </w:r>
    </w:p>
    <w:p w:rsidR="00FF3D71" w:rsidRPr="00FF3D71" w:rsidRDefault="00FF3D71" w:rsidP="00FF3D71">
      <w:pPr>
        <w:rPr>
          <w:rFonts w:asciiTheme="minorHAnsi" w:hAnsiTheme="minorHAnsi"/>
          <w:sz w:val="22"/>
        </w:rPr>
      </w:pPr>
    </w:p>
    <w:p w:rsidR="00FF3D71" w:rsidRPr="00FF3D71" w:rsidRDefault="00FF3D71" w:rsidP="00FF3D71">
      <w:p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  <w:u w:val="single"/>
        </w:rPr>
        <w:t>Responsible To</w:t>
      </w:r>
      <w:r w:rsidRPr="00FF3D71">
        <w:rPr>
          <w:rFonts w:asciiTheme="minorHAnsi" w:hAnsiTheme="minorHAnsi"/>
          <w:sz w:val="22"/>
        </w:rPr>
        <w:t xml:space="preserve">: </w:t>
      </w:r>
    </w:p>
    <w:p w:rsidR="00FF3D71" w:rsidRPr="00FF3D71" w:rsidRDefault="00FF3D71" w:rsidP="00FF3D71">
      <w:pPr>
        <w:ind w:left="720"/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The members of the chapter</w:t>
      </w:r>
    </w:p>
    <w:p w:rsidR="00FF3D71" w:rsidRPr="00FF3D71" w:rsidRDefault="00FF3D71" w:rsidP="00FF3D71">
      <w:pPr>
        <w:ind w:left="720"/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The chapter president</w:t>
      </w:r>
    </w:p>
    <w:p w:rsidR="00FF3D71" w:rsidRPr="00FF3D71" w:rsidRDefault="00FF3D71" w:rsidP="00FF3D71">
      <w:pPr>
        <w:rPr>
          <w:rFonts w:asciiTheme="minorHAnsi" w:hAnsiTheme="minorHAnsi"/>
          <w:sz w:val="22"/>
        </w:rPr>
      </w:pPr>
    </w:p>
    <w:p w:rsidR="00FF3D71" w:rsidRPr="00FF3D71" w:rsidRDefault="00FF3D71" w:rsidP="00FF3D71">
      <w:p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  <w:u w:val="single"/>
        </w:rPr>
        <w:t>Responsibilities</w:t>
      </w:r>
      <w:r w:rsidRPr="00FF3D71">
        <w:rPr>
          <w:rFonts w:asciiTheme="minorHAnsi" w:hAnsiTheme="minorHAnsi"/>
          <w:sz w:val="22"/>
        </w:rPr>
        <w:t xml:space="preserve">: </w:t>
      </w:r>
    </w:p>
    <w:p w:rsidR="00FF3D71" w:rsidRPr="00FF3D71" w:rsidRDefault="00FF3D71" w:rsidP="00FF3D71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Maintain a record of attendance and prepare the minutes of all officers' and directors' meetings and regular chapter meetings.</w:t>
      </w:r>
    </w:p>
    <w:p w:rsidR="00FF3D71" w:rsidRPr="00FF3D71" w:rsidRDefault="00FF3D71" w:rsidP="00FF3D71">
      <w:pPr>
        <w:numPr>
          <w:ilvl w:val="0"/>
          <w:numId w:val="2"/>
        </w:numPr>
        <w:rPr>
          <w:rFonts w:asciiTheme="minorHAnsi" w:hAnsiTheme="minorHAnsi"/>
          <w:i/>
          <w:iCs/>
          <w:sz w:val="22"/>
        </w:rPr>
      </w:pPr>
      <w:r w:rsidRPr="00FF3D71">
        <w:rPr>
          <w:rFonts w:asciiTheme="minorHAnsi" w:hAnsiTheme="minorHAnsi"/>
          <w:sz w:val="22"/>
        </w:rPr>
        <w:t>Keep an up-to-date roster of names and addresses of all board members.  .</w:t>
      </w:r>
    </w:p>
    <w:p w:rsidR="00FF3D71" w:rsidRPr="00FF3D71" w:rsidRDefault="00FF3D71" w:rsidP="00FF3D71">
      <w:pPr>
        <w:numPr>
          <w:ilvl w:val="0"/>
          <w:numId w:val="2"/>
        </w:numPr>
        <w:rPr>
          <w:rFonts w:asciiTheme="minorHAnsi" w:hAnsiTheme="minorHAnsi"/>
          <w:i/>
          <w:iCs/>
          <w:sz w:val="22"/>
        </w:rPr>
      </w:pPr>
      <w:r w:rsidRPr="00FF3D71">
        <w:rPr>
          <w:rFonts w:asciiTheme="minorHAnsi" w:hAnsiTheme="minorHAnsi"/>
          <w:sz w:val="22"/>
        </w:rPr>
        <w:t>Transmit all necessary annual election information to the membership and advise SHRM through the use of the online Chapter Leader Information Form (CLIF).</w:t>
      </w:r>
    </w:p>
    <w:p w:rsidR="00FF3D71" w:rsidRPr="00FF3D71" w:rsidRDefault="00FF3D71" w:rsidP="00FF3D71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Maintain and update a chapter library (books and references) if applicable.</w:t>
      </w:r>
    </w:p>
    <w:p w:rsidR="00FF3D71" w:rsidRPr="00FF3D71" w:rsidRDefault="00FF3D71" w:rsidP="00FF3D71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File all personnel information, job opportunity letters, and other pertinent information (if chapter engages paid staff).</w:t>
      </w:r>
    </w:p>
    <w:p w:rsidR="00FF3D71" w:rsidRPr="00FF3D71" w:rsidRDefault="00FF3D71" w:rsidP="00FF3D71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Ensure that all Board members have name tags (order for new members)</w:t>
      </w:r>
    </w:p>
    <w:p w:rsidR="00FF3D71" w:rsidRPr="00FF3D71" w:rsidRDefault="00FF3D71" w:rsidP="00FF3D71">
      <w:pPr>
        <w:numPr>
          <w:ilvl w:val="0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File in the Chapter Administration Guide or other permanent record:</w:t>
      </w:r>
    </w:p>
    <w:p w:rsidR="00FF3D71" w:rsidRPr="00FF3D71" w:rsidRDefault="00FF3D71" w:rsidP="00FF3D71">
      <w:pPr>
        <w:numPr>
          <w:ilvl w:val="1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Those original chapter bylaws and dated copies of each amendment to those bylaws.</w:t>
      </w:r>
    </w:p>
    <w:p w:rsidR="00FF3D71" w:rsidRPr="00FF3D71" w:rsidRDefault="00FF3D71" w:rsidP="00FF3D71">
      <w:pPr>
        <w:numPr>
          <w:ilvl w:val="1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A list of current officers, committee members, and general membership.</w:t>
      </w:r>
    </w:p>
    <w:p w:rsidR="00FF3D71" w:rsidRPr="00FF3D71" w:rsidRDefault="00FF3D71" w:rsidP="00FF3D71">
      <w:pPr>
        <w:numPr>
          <w:ilvl w:val="1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Copies of all chapter publications.</w:t>
      </w:r>
    </w:p>
    <w:p w:rsidR="00FF3D71" w:rsidRPr="00FF3D71" w:rsidRDefault="00FF3D71" w:rsidP="00FF3D71">
      <w:pPr>
        <w:numPr>
          <w:ilvl w:val="1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Approved and signed minutes of all board of directors and membership meetings.</w:t>
      </w:r>
    </w:p>
    <w:p w:rsidR="00FF3D71" w:rsidRPr="00FF3D71" w:rsidRDefault="00FF3D71" w:rsidP="00FF3D71">
      <w:pPr>
        <w:numPr>
          <w:ilvl w:val="1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Chapter Charter</w:t>
      </w:r>
    </w:p>
    <w:p w:rsidR="00FF3D71" w:rsidRPr="00FF3D71" w:rsidRDefault="00FF3D71" w:rsidP="00FF3D71">
      <w:pPr>
        <w:numPr>
          <w:ilvl w:val="1"/>
          <w:numId w:val="2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 xml:space="preserve">Legal documents such as IRS Letters of Determination, Articles of Incorporation </w:t>
      </w:r>
    </w:p>
    <w:p w:rsidR="00FF3D71" w:rsidRPr="00FF3D71" w:rsidRDefault="00FF3D71" w:rsidP="00FF3D71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Participate in the development and implementation of short-term and long-term strategic planning for the chapter.</w:t>
      </w:r>
    </w:p>
    <w:p w:rsidR="00FF3D71" w:rsidRPr="00FF3D71" w:rsidRDefault="00FF3D71" w:rsidP="00FF3D71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Represent the chapter in the human resources community.</w:t>
      </w:r>
    </w:p>
    <w:p w:rsidR="000E64E0" w:rsidRPr="00B2277D" w:rsidRDefault="000E64E0" w:rsidP="000E64E0">
      <w:pPr>
        <w:spacing w:after="60"/>
        <w:rPr>
          <w:rFonts w:ascii="Calibri" w:hAnsi="Calibri" w:cs="Arial"/>
          <w:bCs/>
          <w:iCs/>
          <w:sz w:val="22"/>
          <w:szCs w:val="22"/>
          <w:u w:val="single"/>
        </w:rPr>
      </w:pPr>
      <w:r w:rsidRPr="00B2277D">
        <w:rPr>
          <w:rFonts w:ascii="Calibri" w:hAnsi="Calibri" w:cs="Arial"/>
          <w:bCs/>
          <w:iCs/>
          <w:sz w:val="22"/>
          <w:szCs w:val="22"/>
          <w:u w:val="single"/>
        </w:rPr>
        <w:t>Requirements</w:t>
      </w:r>
    </w:p>
    <w:p w:rsidR="00601F05" w:rsidRPr="0041251C" w:rsidRDefault="00601F05" w:rsidP="00601F05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in person a minimum of 80% of scheduled Board of Director meetings</w:t>
      </w:r>
    </w:p>
    <w:p w:rsidR="00601F05" w:rsidRPr="0041251C" w:rsidRDefault="00601F05" w:rsidP="00601F05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Regularly attend NCHRA events</w:t>
      </w:r>
    </w:p>
    <w:p w:rsidR="000E64E0" w:rsidRPr="0041251C" w:rsidRDefault="000E64E0" w:rsidP="000E64E0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via phone/e-mail monthly team check-ins</w:t>
      </w:r>
    </w:p>
    <w:p w:rsidR="000E64E0" w:rsidRPr="0041251C" w:rsidRDefault="000E64E0" w:rsidP="000E64E0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via phone quarterly CO-SHRM program calls</w:t>
      </w:r>
    </w:p>
    <w:p w:rsidR="000E64E0" w:rsidRPr="0041251C" w:rsidRDefault="000E64E0" w:rsidP="000E64E0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Come prepared to Board of Director meetings with speaking topics and review previous meetings minutes prior</w:t>
      </w:r>
    </w:p>
    <w:p w:rsidR="000E64E0" w:rsidRPr="0041251C" w:rsidRDefault="000E64E0" w:rsidP="000E64E0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If you are unable to maintain and meet the above requirements the Board may review and make recommendations for removal based on the Chapter by-laws.</w:t>
      </w:r>
    </w:p>
    <w:p w:rsidR="00FF3D71" w:rsidRPr="00FF3D71" w:rsidRDefault="00FF3D71" w:rsidP="00FF3D71">
      <w:p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  <w:u w:val="single"/>
        </w:rPr>
        <w:t>Resources Available</w:t>
      </w:r>
      <w:r w:rsidRPr="00FF3D71">
        <w:rPr>
          <w:rFonts w:asciiTheme="minorHAnsi" w:hAnsiTheme="minorHAnsi"/>
          <w:sz w:val="22"/>
        </w:rPr>
        <w:t>:</w:t>
      </w:r>
    </w:p>
    <w:p w:rsidR="00FF3D71" w:rsidRPr="00FF3D71" w:rsidRDefault="00FF3D71" w:rsidP="00FF3D71">
      <w:pPr>
        <w:numPr>
          <w:ilvl w:val="0"/>
          <w:numId w:val="1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SHRM supplies the following resources for chapter secretaries</w:t>
      </w:r>
    </w:p>
    <w:p w:rsidR="00FF3D71" w:rsidRPr="00FF3D71" w:rsidRDefault="00FF3D71" w:rsidP="00FF3D71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Chapter Position Descriptions</w:t>
      </w:r>
    </w:p>
    <w:p w:rsidR="00FF3D71" w:rsidRPr="00FF3D71" w:rsidRDefault="00FF3D71" w:rsidP="00FF3D71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Guide to Maintaining Your Chapter’s History</w:t>
      </w:r>
    </w:p>
    <w:p w:rsidR="00FF3D71" w:rsidRPr="00FF3D71" w:rsidRDefault="00FF3D71" w:rsidP="00FF3D71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Secretary’s Guide to Taking Minutes</w:t>
      </w:r>
    </w:p>
    <w:p w:rsidR="00FF3D71" w:rsidRDefault="00FF3D71" w:rsidP="00FF3D71">
      <w:pPr>
        <w:numPr>
          <w:ilvl w:val="1"/>
          <w:numId w:val="1"/>
        </w:numPr>
        <w:rPr>
          <w:rFonts w:asciiTheme="minorHAnsi" w:hAnsiTheme="minorHAnsi"/>
          <w:sz w:val="22"/>
        </w:rPr>
      </w:pPr>
      <w:r w:rsidRPr="00FF3D71">
        <w:rPr>
          <w:rFonts w:asciiTheme="minorHAnsi" w:hAnsiTheme="minorHAnsi"/>
          <w:sz w:val="22"/>
        </w:rPr>
        <w:t>SHRM Leaders Guide</w:t>
      </w:r>
    </w:p>
    <w:p w:rsidR="00FF3D71" w:rsidRPr="00E75876" w:rsidRDefault="00FF3D71" w:rsidP="00E22BB0">
      <w:pPr>
        <w:numPr>
          <w:ilvl w:val="1"/>
          <w:numId w:val="1"/>
        </w:numPr>
        <w:rPr>
          <w:sz w:val="22"/>
        </w:rPr>
      </w:pPr>
      <w:r w:rsidRPr="00E75876">
        <w:rPr>
          <w:rFonts w:asciiTheme="minorHAnsi" w:hAnsiTheme="minorHAnsi"/>
          <w:sz w:val="22"/>
        </w:rPr>
        <w:t xml:space="preserve">Also available online at </w:t>
      </w:r>
      <w:hyperlink r:id="rId7" w:history="1">
        <w:r w:rsidRPr="00E75876">
          <w:rPr>
            <w:rStyle w:val="Hyperlink"/>
            <w:rFonts w:asciiTheme="minorHAnsi" w:hAnsiTheme="minorHAnsi"/>
            <w:sz w:val="22"/>
          </w:rPr>
          <w:t>www.shrm.org/vlrc</w:t>
        </w:r>
      </w:hyperlink>
    </w:p>
    <w:p w:rsidR="00FF3D71" w:rsidRPr="00053316" w:rsidRDefault="00FF3D71" w:rsidP="00FF3D71">
      <w:pPr>
        <w:rPr>
          <w:rFonts w:asciiTheme="minorHAnsi" w:hAnsiTheme="minorHAnsi"/>
        </w:rPr>
      </w:pPr>
      <w:bookmarkStart w:id="0" w:name="_GoBack"/>
      <w:bookmarkEnd w:id="0"/>
    </w:p>
    <w:sectPr w:rsidR="00FF3D71" w:rsidRPr="00053316" w:rsidSect="00E7587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78" w:rsidRDefault="00E34178" w:rsidP="00187E9A">
      <w:r>
        <w:separator/>
      </w:r>
    </w:p>
  </w:endnote>
  <w:endnote w:type="continuationSeparator" w:id="0">
    <w:p w:rsidR="00E34178" w:rsidRDefault="00E34178" w:rsidP="0018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8078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3408B" w:rsidRPr="00F3408B" w:rsidRDefault="00F3408B" w:rsidP="00F3408B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F3408B">
          <w:rPr>
            <w:rFonts w:asciiTheme="minorHAnsi" w:hAnsiTheme="minorHAnsi"/>
          </w:rPr>
          <w:t xml:space="preserve">Page </w:t>
        </w:r>
        <w:r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PAGE </w:instrText>
        </w:r>
        <w:r w:rsidRPr="00F3408B">
          <w:rPr>
            <w:rFonts w:asciiTheme="minorHAnsi" w:hAnsiTheme="minorHAnsi"/>
          </w:rPr>
          <w:fldChar w:fldCharType="separate"/>
        </w:r>
        <w:r w:rsidR="00601F05">
          <w:rPr>
            <w:rFonts w:asciiTheme="minorHAnsi" w:hAnsiTheme="minorHAnsi"/>
            <w:noProof/>
          </w:rPr>
          <w:t>1</w:t>
        </w:r>
        <w:r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of </w:t>
        </w:r>
        <w:r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NUMPAGES  </w:instrText>
        </w:r>
        <w:r w:rsidRPr="00F3408B">
          <w:rPr>
            <w:rFonts w:asciiTheme="minorHAnsi" w:hAnsiTheme="minorHAnsi"/>
          </w:rPr>
          <w:fldChar w:fldCharType="separate"/>
        </w:r>
        <w:r w:rsidR="00601F05">
          <w:rPr>
            <w:rFonts w:asciiTheme="minorHAnsi" w:hAnsiTheme="minorHAnsi"/>
            <w:noProof/>
          </w:rPr>
          <w:t>1</w:t>
        </w:r>
        <w:r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                                             </w:t>
        </w:r>
        <w:r>
          <w:rPr>
            <w:rFonts w:asciiTheme="minorHAnsi" w:hAnsiTheme="minorHAnsi"/>
          </w:rPr>
          <w:t xml:space="preserve"> </w:t>
        </w:r>
        <w:r w:rsidRPr="00F3408B">
          <w:rPr>
            <w:rFonts w:asciiTheme="minorHAnsi" w:hAnsiTheme="minorHAnsi"/>
            <w:sz w:val="20"/>
            <w:szCs w:val="20"/>
          </w:rPr>
          <w:t xml:space="preserve">Rev. </w:t>
        </w:r>
        <w:r w:rsidR="00601F05">
          <w:rPr>
            <w:rFonts w:asciiTheme="minorHAnsi" w:hAnsiTheme="minorHAnsi"/>
            <w:sz w:val="20"/>
            <w:szCs w:val="20"/>
          </w:rPr>
          <w:t>6</w:t>
        </w:r>
        <w:r w:rsidR="00FD5D07">
          <w:rPr>
            <w:rFonts w:asciiTheme="minorHAnsi" w:hAnsiTheme="minorHAnsi"/>
            <w:sz w:val="20"/>
            <w:szCs w:val="20"/>
          </w:rPr>
          <w:t>/2017</w:t>
        </w:r>
      </w:p>
    </w:sdtContent>
  </w:sdt>
  <w:p w:rsidR="00187E9A" w:rsidRPr="00BB28ED" w:rsidRDefault="00187E9A" w:rsidP="00187E9A">
    <w:pPr>
      <w:pStyle w:val="Footer"/>
      <w:jc w:val="right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78" w:rsidRDefault="00E34178" w:rsidP="00187E9A">
      <w:r>
        <w:separator/>
      </w:r>
    </w:p>
  </w:footnote>
  <w:footnote w:type="continuationSeparator" w:id="0">
    <w:p w:rsidR="00E34178" w:rsidRDefault="00E34178" w:rsidP="0018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8B" w:rsidRDefault="00A7023D" w:rsidP="0006384E">
    <w:pPr>
      <w:pStyle w:val="Header"/>
      <w:ind w:left="79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D5780" wp14:editId="5E6288F6">
          <wp:simplePos x="0" y="0"/>
          <wp:positionH relativeFrom="margin">
            <wp:align>left</wp:align>
          </wp:positionH>
          <wp:positionV relativeFrom="paragraph">
            <wp:posOffset>-280670</wp:posOffset>
          </wp:positionV>
          <wp:extent cx="1189990" cy="736600"/>
          <wp:effectExtent l="0" t="0" r="0" b="6350"/>
          <wp:wrapThrough wrapText="bothSides">
            <wp:wrapPolygon edited="0">
              <wp:start x="0" y="0"/>
              <wp:lineTo x="0" y="21228"/>
              <wp:lineTo x="21093" y="21228"/>
              <wp:lineTo x="2109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HRA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C769A4" wp14:editId="592C74E5">
          <wp:simplePos x="0" y="0"/>
          <wp:positionH relativeFrom="column">
            <wp:posOffset>4984750</wp:posOffset>
          </wp:positionH>
          <wp:positionV relativeFrom="paragraph">
            <wp:posOffset>-342900</wp:posOffset>
          </wp:positionV>
          <wp:extent cx="1104900" cy="8001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08B">
      <w:t xml:space="preserve">                                                                                                                               </w:t>
    </w:r>
    <w:r w:rsidR="0006384E"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BF1"/>
    <w:multiLevelType w:val="hybridMultilevel"/>
    <w:tmpl w:val="14B8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5C3"/>
    <w:multiLevelType w:val="hybridMultilevel"/>
    <w:tmpl w:val="51745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8390E"/>
    <w:multiLevelType w:val="hybridMultilevel"/>
    <w:tmpl w:val="200CD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35A4"/>
    <w:multiLevelType w:val="multilevel"/>
    <w:tmpl w:val="42A659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3F505F"/>
    <w:multiLevelType w:val="hybridMultilevel"/>
    <w:tmpl w:val="1E48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4F37"/>
    <w:multiLevelType w:val="hybridMultilevel"/>
    <w:tmpl w:val="57F4B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859D5"/>
    <w:multiLevelType w:val="hybridMultilevel"/>
    <w:tmpl w:val="F7E23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861BB"/>
    <w:multiLevelType w:val="hybridMultilevel"/>
    <w:tmpl w:val="F062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85DB2"/>
    <w:multiLevelType w:val="hybridMultilevel"/>
    <w:tmpl w:val="8B327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99"/>
    <w:rsid w:val="000067FA"/>
    <w:rsid w:val="00053316"/>
    <w:rsid w:val="0006384E"/>
    <w:rsid w:val="00074466"/>
    <w:rsid w:val="000E64E0"/>
    <w:rsid w:val="00110985"/>
    <w:rsid w:val="00131022"/>
    <w:rsid w:val="00187E9A"/>
    <w:rsid w:val="001B13C6"/>
    <w:rsid w:val="001F1894"/>
    <w:rsid w:val="00234A45"/>
    <w:rsid w:val="0024667E"/>
    <w:rsid w:val="0028491B"/>
    <w:rsid w:val="002A1982"/>
    <w:rsid w:val="002A7BB2"/>
    <w:rsid w:val="00373C7A"/>
    <w:rsid w:val="003C3E1D"/>
    <w:rsid w:val="003E54A0"/>
    <w:rsid w:val="00440788"/>
    <w:rsid w:val="00513E5C"/>
    <w:rsid w:val="00585818"/>
    <w:rsid w:val="00601F05"/>
    <w:rsid w:val="00785FA2"/>
    <w:rsid w:val="0086140A"/>
    <w:rsid w:val="00893564"/>
    <w:rsid w:val="008A6F1E"/>
    <w:rsid w:val="008D54E4"/>
    <w:rsid w:val="009A7362"/>
    <w:rsid w:val="00A4131A"/>
    <w:rsid w:val="00A7023D"/>
    <w:rsid w:val="00AA2EDE"/>
    <w:rsid w:val="00B27F63"/>
    <w:rsid w:val="00BB28ED"/>
    <w:rsid w:val="00BF6300"/>
    <w:rsid w:val="00C833D6"/>
    <w:rsid w:val="00CA3E26"/>
    <w:rsid w:val="00CD1399"/>
    <w:rsid w:val="00D363E2"/>
    <w:rsid w:val="00E34178"/>
    <w:rsid w:val="00E75876"/>
    <w:rsid w:val="00EF71F1"/>
    <w:rsid w:val="00F3408B"/>
    <w:rsid w:val="00FD5D07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E1937B"/>
  <w15:docId w15:val="{90A4D483-58E4-45EA-B2E3-A4C01A56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D13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D1399"/>
    <w:rPr>
      <w:u w:val="single"/>
    </w:rPr>
  </w:style>
  <w:style w:type="character" w:styleId="Hyperlink">
    <w:name w:val="Hyperlink"/>
    <w:rsid w:val="00CD1399"/>
    <w:rPr>
      <w:color w:val="0000FF"/>
      <w:u w:val="single"/>
    </w:rPr>
  </w:style>
  <w:style w:type="paragraph" w:styleId="Header">
    <w:name w:val="header"/>
    <w:basedOn w:val="Normal"/>
    <w:link w:val="HeaderChar"/>
    <w:rsid w:val="00187E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E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7E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7E9A"/>
    <w:rPr>
      <w:sz w:val="24"/>
      <w:szCs w:val="24"/>
    </w:rPr>
  </w:style>
  <w:style w:type="character" w:customStyle="1" w:styleId="SubtitleChar">
    <w:name w:val="Subtitle Char"/>
    <w:link w:val="Subtitle"/>
    <w:rsid w:val="00C833D6"/>
    <w:rPr>
      <w:sz w:val="24"/>
      <w:szCs w:val="24"/>
      <w:u w:val="single"/>
    </w:rPr>
  </w:style>
  <w:style w:type="paragraph" w:styleId="NormalWeb">
    <w:name w:val="Normal (Web)"/>
    <w:basedOn w:val="Normal"/>
    <w:unhideWhenUsed/>
    <w:rsid w:val="002849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585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</vt:lpstr>
    </vt:vector>
  </TitlesOfParts>
  <Company>SHRM</Company>
  <LinksUpToDate>false</LinksUpToDate>
  <CharactersWithSpaces>2296</CharactersWithSpaces>
  <SharedDoc>false</SharedDoc>
  <HLinks>
    <vt:vector size="18" baseType="variant">
      <vt:variant>
        <vt:i4>6094919</vt:i4>
      </vt:variant>
      <vt:variant>
        <vt:i4>6</vt:i4>
      </vt:variant>
      <vt:variant>
        <vt:i4>0</vt:i4>
      </vt:variant>
      <vt:variant>
        <vt:i4>5</vt:i4>
      </vt:variant>
      <vt:variant>
        <vt:lpwstr>http://www.hrci.org/chapters/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http://www.hrci.org/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http://www.shrm.org/vlrc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</dc:title>
  <dc:creator>SHRM</dc:creator>
  <cp:lastModifiedBy>Dotson, Julie</cp:lastModifiedBy>
  <cp:revision>2</cp:revision>
  <cp:lastPrinted>2016-03-16T14:31:00Z</cp:lastPrinted>
  <dcterms:created xsi:type="dcterms:W3CDTF">2017-06-06T02:18:00Z</dcterms:created>
  <dcterms:modified xsi:type="dcterms:W3CDTF">2017-06-06T02:18:00Z</dcterms:modified>
</cp:coreProperties>
</file>