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1656" w:rsidRDefault="00D53369">
      <w:pPr>
        <w:jc w:val="center"/>
        <w:rPr>
          <w:rFonts w:ascii="Calibri" w:eastAsia="Calibri" w:hAnsi="Calibri" w:cs="Calibri"/>
          <w:b/>
        </w:rPr>
      </w:pPr>
      <w:bookmarkStart w:id="0" w:name="_gjdgxs" w:colFirst="0" w:colLast="0"/>
      <w:bookmarkEnd w:id="0"/>
      <w:r>
        <w:rPr>
          <w:rFonts w:ascii="Calibri" w:eastAsia="Calibri" w:hAnsi="Calibri" w:cs="Calibri"/>
          <w:b/>
        </w:rPr>
        <w:t>PRESIDENT</w:t>
      </w:r>
    </w:p>
    <w:p w:rsidR="00611656" w:rsidRDefault="00D53369">
      <w:pPr>
        <w:pStyle w:val="Subtitle"/>
        <w:rPr>
          <w:rFonts w:ascii="Calibri" w:eastAsia="Calibri" w:hAnsi="Calibri" w:cs="Calibri"/>
          <w:sz w:val="22"/>
          <w:szCs w:val="22"/>
        </w:rPr>
      </w:pPr>
      <w:r>
        <w:rPr>
          <w:rFonts w:ascii="Calibri" w:eastAsia="Calibri" w:hAnsi="Calibri" w:cs="Calibri"/>
          <w:sz w:val="22"/>
          <w:szCs w:val="22"/>
        </w:rPr>
        <w:t>Position Summary</w:t>
      </w:r>
      <w:r>
        <w:rPr>
          <w:rFonts w:ascii="Calibri" w:eastAsia="Calibri" w:hAnsi="Calibri" w:cs="Calibri"/>
          <w:sz w:val="22"/>
          <w:szCs w:val="22"/>
          <w:u w:val="none"/>
        </w:rPr>
        <w:t>:</w:t>
      </w:r>
    </w:p>
    <w:p w:rsidR="00611656" w:rsidRDefault="00611656">
      <w:pPr>
        <w:rPr>
          <w:rFonts w:ascii="Calibri" w:eastAsia="Calibri" w:hAnsi="Calibri" w:cs="Calibri"/>
          <w:sz w:val="22"/>
          <w:szCs w:val="22"/>
        </w:rPr>
      </w:pPr>
    </w:p>
    <w:p w:rsidR="00611656" w:rsidRDefault="00D53369">
      <w:pPr>
        <w:ind w:left="720"/>
        <w:rPr>
          <w:rFonts w:ascii="Calibri" w:eastAsia="Calibri" w:hAnsi="Calibri" w:cs="Calibri"/>
          <w:sz w:val="22"/>
          <w:szCs w:val="22"/>
        </w:rPr>
      </w:pPr>
      <w:r>
        <w:rPr>
          <w:rFonts w:ascii="Calibri" w:eastAsia="Calibri" w:hAnsi="Calibri" w:cs="Calibri"/>
          <w:sz w:val="22"/>
          <w:szCs w:val="22"/>
        </w:rPr>
        <w:t xml:space="preserve">Provide leadership to the local chapter consistent with state, regional, and SHRM policy, strategies and objectives.  Effectively operate the chapter so that the needs of the members are met.  Perform other duties as required by the local chapter's bylaws.  Serve as a voting member of the state council. </w:t>
      </w:r>
    </w:p>
    <w:p w:rsidR="00611656" w:rsidRDefault="00611656">
      <w:pPr>
        <w:rPr>
          <w:rFonts w:ascii="Calibri" w:eastAsia="Calibri" w:hAnsi="Calibri" w:cs="Calibri"/>
          <w:sz w:val="22"/>
          <w:szCs w:val="22"/>
        </w:rPr>
      </w:pPr>
    </w:p>
    <w:p w:rsidR="00611656" w:rsidRDefault="00D53369">
      <w:pPr>
        <w:rPr>
          <w:rFonts w:ascii="Calibri" w:eastAsia="Calibri" w:hAnsi="Calibri" w:cs="Calibri"/>
          <w:sz w:val="22"/>
          <w:szCs w:val="22"/>
        </w:rPr>
      </w:pPr>
      <w:r>
        <w:rPr>
          <w:rFonts w:ascii="Calibri" w:eastAsia="Calibri" w:hAnsi="Calibri" w:cs="Calibri"/>
          <w:sz w:val="22"/>
          <w:szCs w:val="22"/>
          <w:u w:val="single"/>
        </w:rPr>
        <w:t>Responsible To</w:t>
      </w:r>
      <w:r>
        <w:rPr>
          <w:rFonts w:ascii="Calibri" w:eastAsia="Calibri" w:hAnsi="Calibri" w:cs="Calibri"/>
          <w:sz w:val="22"/>
          <w:szCs w:val="22"/>
        </w:rPr>
        <w:t xml:space="preserve">: </w:t>
      </w:r>
    </w:p>
    <w:p w:rsidR="00611656" w:rsidRDefault="00611656">
      <w:pPr>
        <w:rPr>
          <w:rFonts w:ascii="Calibri" w:eastAsia="Calibri" w:hAnsi="Calibri" w:cs="Calibri"/>
          <w:sz w:val="22"/>
          <w:szCs w:val="22"/>
        </w:rPr>
      </w:pPr>
    </w:p>
    <w:p w:rsidR="00611656" w:rsidRDefault="00D53369">
      <w:pPr>
        <w:ind w:left="720"/>
        <w:rPr>
          <w:rFonts w:ascii="Calibri" w:eastAsia="Calibri" w:hAnsi="Calibri" w:cs="Calibri"/>
          <w:sz w:val="22"/>
          <w:szCs w:val="22"/>
        </w:rPr>
      </w:pPr>
      <w:r>
        <w:rPr>
          <w:rFonts w:ascii="Calibri" w:eastAsia="Calibri" w:hAnsi="Calibri" w:cs="Calibri"/>
          <w:sz w:val="22"/>
          <w:szCs w:val="22"/>
        </w:rPr>
        <w:t>The members of the chapter</w:t>
      </w:r>
    </w:p>
    <w:p w:rsidR="00611656" w:rsidRDefault="00D53369">
      <w:pPr>
        <w:ind w:left="720"/>
        <w:rPr>
          <w:rFonts w:ascii="Calibri" w:eastAsia="Calibri" w:hAnsi="Calibri" w:cs="Calibri"/>
          <w:sz w:val="22"/>
          <w:szCs w:val="22"/>
        </w:rPr>
      </w:pPr>
      <w:r>
        <w:rPr>
          <w:rFonts w:ascii="Calibri" w:eastAsia="Calibri" w:hAnsi="Calibri" w:cs="Calibri"/>
          <w:sz w:val="22"/>
          <w:szCs w:val="22"/>
        </w:rPr>
        <w:t xml:space="preserve">The state council director </w:t>
      </w:r>
    </w:p>
    <w:p w:rsidR="00611656" w:rsidRDefault="00611656">
      <w:pPr>
        <w:rPr>
          <w:rFonts w:ascii="Calibri" w:eastAsia="Calibri" w:hAnsi="Calibri" w:cs="Calibri"/>
          <w:sz w:val="22"/>
          <w:szCs w:val="22"/>
        </w:rPr>
      </w:pPr>
    </w:p>
    <w:p w:rsidR="00611656" w:rsidRDefault="00D53369">
      <w:pPr>
        <w:rPr>
          <w:rFonts w:ascii="Calibri" w:eastAsia="Calibri" w:hAnsi="Calibri" w:cs="Calibri"/>
          <w:sz w:val="22"/>
          <w:szCs w:val="22"/>
        </w:rPr>
      </w:pPr>
      <w:r>
        <w:rPr>
          <w:rFonts w:ascii="Calibri" w:eastAsia="Calibri" w:hAnsi="Calibri" w:cs="Calibri"/>
          <w:sz w:val="22"/>
          <w:szCs w:val="22"/>
          <w:u w:val="single"/>
        </w:rPr>
        <w:t>Responsibilities</w:t>
      </w:r>
      <w:r>
        <w:rPr>
          <w:rFonts w:ascii="Calibri" w:eastAsia="Calibri" w:hAnsi="Calibri" w:cs="Calibri"/>
          <w:sz w:val="22"/>
          <w:szCs w:val="22"/>
        </w:rPr>
        <w:t xml:space="preserve">: </w:t>
      </w:r>
    </w:p>
    <w:p w:rsidR="00611656" w:rsidRDefault="00D53369">
      <w:pPr>
        <w:numPr>
          <w:ilvl w:val="0"/>
          <w:numId w:val="1"/>
        </w:numPr>
        <w:ind w:hanging="360"/>
        <w:rPr>
          <w:sz w:val="22"/>
          <w:szCs w:val="22"/>
        </w:rPr>
      </w:pPr>
      <w:r>
        <w:rPr>
          <w:rFonts w:ascii="Calibri" w:eastAsia="Calibri" w:hAnsi="Calibri" w:cs="Calibri"/>
          <w:sz w:val="22"/>
          <w:szCs w:val="22"/>
        </w:rPr>
        <w:t>Conduct the business of the chapter in accordance with the chapter bylaws and serve as chairperson of the chapter's board of directors.</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Set EBOD and monthly Board Meeting Agenda</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Attend regularly BOD, EBOD, Quarterly COSHRM meetings including leadership conference in Blackhowk, answering emails, President Call, and meeting with team for BOD on monthly basis.</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Maintain banking with Treasurer</w:t>
      </w:r>
    </w:p>
    <w:p w:rsidR="00611656" w:rsidRDefault="00D53369">
      <w:pPr>
        <w:numPr>
          <w:ilvl w:val="0"/>
          <w:numId w:val="1"/>
        </w:numPr>
        <w:ind w:hanging="360"/>
        <w:rPr>
          <w:sz w:val="22"/>
          <w:szCs w:val="22"/>
        </w:rPr>
      </w:pPr>
      <w:r>
        <w:rPr>
          <w:rFonts w:ascii="Calibri" w:eastAsia="Calibri" w:hAnsi="Calibri" w:cs="Calibri"/>
          <w:sz w:val="22"/>
          <w:szCs w:val="22"/>
        </w:rPr>
        <w:t>Preside over the activities of all officers and directors, as well as standing committees, to ensure the accomplishment of chapter goals, objectives, and strategies.</w:t>
      </w:r>
    </w:p>
    <w:p w:rsidR="00611656" w:rsidRDefault="00D53369">
      <w:pPr>
        <w:numPr>
          <w:ilvl w:val="0"/>
          <w:numId w:val="1"/>
        </w:numPr>
        <w:ind w:hanging="360"/>
        <w:rPr>
          <w:sz w:val="22"/>
          <w:szCs w:val="22"/>
        </w:rPr>
      </w:pPr>
      <w:r>
        <w:rPr>
          <w:rFonts w:ascii="Calibri" w:eastAsia="Calibri" w:hAnsi="Calibri" w:cs="Calibri"/>
          <w:sz w:val="22"/>
          <w:szCs w:val="22"/>
        </w:rPr>
        <w:t>Monitor the use, accounting, and handling of the chapter funds.</w:t>
      </w:r>
    </w:p>
    <w:p w:rsidR="00611656" w:rsidRDefault="00D53369">
      <w:pPr>
        <w:numPr>
          <w:ilvl w:val="0"/>
          <w:numId w:val="1"/>
        </w:numPr>
        <w:ind w:hanging="360"/>
        <w:rPr>
          <w:sz w:val="22"/>
          <w:szCs w:val="22"/>
        </w:rPr>
      </w:pPr>
      <w:r>
        <w:rPr>
          <w:rFonts w:ascii="Calibri" w:eastAsia="Calibri" w:hAnsi="Calibri" w:cs="Calibri"/>
          <w:sz w:val="22"/>
          <w:szCs w:val="22"/>
        </w:rPr>
        <w:t>Chair all meetings of chapter officers and members.</w:t>
      </w:r>
    </w:p>
    <w:p w:rsidR="00611656" w:rsidRDefault="00D53369">
      <w:pPr>
        <w:numPr>
          <w:ilvl w:val="0"/>
          <w:numId w:val="1"/>
        </w:numPr>
        <w:ind w:hanging="360"/>
        <w:rPr>
          <w:sz w:val="22"/>
          <w:szCs w:val="22"/>
        </w:rPr>
      </w:pPr>
      <w:r>
        <w:rPr>
          <w:rFonts w:ascii="Calibri" w:eastAsia="Calibri" w:hAnsi="Calibri" w:cs="Calibri"/>
          <w:sz w:val="22"/>
          <w:szCs w:val="22"/>
        </w:rPr>
        <w:t>Participate in/Lead the development and implementation of short-term and long-term strategic planning for the chapter.</w:t>
      </w:r>
    </w:p>
    <w:p w:rsidR="00611656" w:rsidRDefault="00D53369">
      <w:pPr>
        <w:numPr>
          <w:ilvl w:val="0"/>
          <w:numId w:val="1"/>
        </w:numPr>
        <w:ind w:hanging="360"/>
        <w:rPr>
          <w:sz w:val="22"/>
          <w:szCs w:val="22"/>
        </w:rPr>
      </w:pPr>
      <w:r>
        <w:rPr>
          <w:rFonts w:ascii="Calibri" w:eastAsia="Calibri" w:hAnsi="Calibri" w:cs="Calibri"/>
          <w:sz w:val="22"/>
          <w:szCs w:val="22"/>
        </w:rPr>
        <w:t>Represent the chapter in the human resources community.</w:t>
      </w:r>
    </w:p>
    <w:p w:rsidR="00611656" w:rsidRDefault="00D53369">
      <w:pPr>
        <w:numPr>
          <w:ilvl w:val="0"/>
          <w:numId w:val="1"/>
        </w:numPr>
        <w:ind w:hanging="360"/>
        <w:rPr>
          <w:sz w:val="22"/>
          <w:szCs w:val="22"/>
        </w:rPr>
      </w:pPr>
      <w:r>
        <w:rPr>
          <w:rFonts w:ascii="Calibri" w:eastAsia="Calibri" w:hAnsi="Calibri" w:cs="Calibri"/>
          <w:sz w:val="22"/>
          <w:szCs w:val="22"/>
        </w:rPr>
        <w:t>Attend state council meetings and actively participate in state council matters.  Provide information to state council as an elected representative of the chapter.  Appoint proxy to attend state council meetings when unable to attend.</w:t>
      </w:r>
    </w:p>
    <w:p w:rsidR="00611656" w:rsidRDefault="00D53369">
      <w:pPr>
        <w:numPr>
          <w:ilvl w:val="0"/>
          <w:numId w:val="1"/>
        </w:numPr>
        <w:ind w:hanging="360"/>
        <w:rPr>
          <w:sz w:val="22"/>
          <w:szCs w:val="22"/>
        </w:rPr>
      </w:pPr>
      <w:r>
        <w:rPr>
          <w:rFonts w:ascii="Calibri" w:eastAsia="Calibri" w:hAnsi="Calibri" w:cs="Calibri"/>
          <w:sz w:val="22"/>
          <w:szCs w:val="22"/>
        </w:rPr>
        <w:t>Maintain communication with the state council director and the SHRM Regional Team.</w:t>
      </w:r>
    </w:p>
    <w:p w:rsidR="00611656" w:rsidRDefault="00D53369">
      <w:pPr>
        <w:numPr>
          <w:ilvl w:val="0"/>
          <w:numId w:val="1"/>
        </w:numPr>
        <w:ind w:hanging="360"/>
        <w:rPr>
          <w:sz w:val="22"/>
          <w:szCs w:val="22"/>
        </w:rPr>
      </w:pPr>
      <w:r>
        <w:rPr>
          <w:rFonts w:ascii="Calibri" w:eastAsia="Calibri" w:hAnsi="Calibri" w:cs="Calibri"/>
          <w:sz w:val="22"/>
          <w:szCs w:val="22"/>
        </w:rPr>
        <w:t>Communicate state, regional and/or SHRM’s goals, policies, and programs to chapter members.  Represent the state council to local chapter leaders and the membership.</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By 4th quarter work on transition plan for President Elect to President role </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Complete SHAPE &amp; EXCEL awards by end of January</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Responsible for recruitment of Chairs</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Attend Annual VLS Conference in DC with President Elect</w:t>
      </w:r>
    </w:p>
    <w:p w:rsidR="00611656" w:rsidRDefault="00D53369">
      <w:pPr>
        <w:numPr>
          <w:ilvl w:val="0"/>
          <w:numId w:val="1"/>
        </w:numPr>
        <w:ind w:hanging="360"/>
        <w:rPr>
          <w:rFonts w:ascii="Calibri" w:eastAsia="Calibri" w:hAnsi="Calibri" w:cs="Calibri"/>
          <w:sz w:val="22"/>
          <w:szCs w:val="22"/>
        </w:rPr>
      </w:pPr>
      <w:r>
        <w:rPr>
          <w:rFonts w:ascii="Calibri" w:eastAsia="Calibri" w:hAnsi="Calibri" w:cs="Calibri"/>
          <w:sz w:val="22"/>
          <w:szCs w:val="22"/>
        </w:rPr>
        <w:t>Oversee Budget process for Chapter</w:t>
      </w:r>
    </w:p>
    <w:p w:rsidR="00611656" w:rsidRDefault="00611656">
      <w:pPr>
        <w:ind w:left="360"/>
        <w:rPr>
          <w:rFonts w:ascii="Calibri" w:eastAsia="Calibri" w:hAnsi="Calibri" w:cs="Calibri"/>
          <w:sz w:val="22"/>
          <w:szCs w:val="22"/>
        </w:rPr>
      </w:pPr>
    </w:p>
    <w:p w:rsidR="00611656" w:rsidRDefault="00D53369">
      <w:pPr>
        <w:rPr>
          <w:rFonts w:ascii="Calibri" w:eastAsia="Calibri" w:hAnsi="Calibri" w:cs="Calibri"/>
          <w:sz w:val="22"/>
          <w:szCs w:val="22"/>
        </w:rPr>
      </w:pPr>
      <w:r>
        <w:rPr>
          <w:rFonts w:ascii="Calibri" w:eastAsia="Calibri" w:hAnsi="Calibri" w:cs="Calibri"/>
          <w:sz w:val="22"/>
          <w:szCs w:val="22"/>
          <w:u w:val="single"/>
        </w:rPr>
        <w:t>Requirements</w:t>
      </w:r>
      <w:r>
        <w:rPr>
          <w:rFonts w:ascii="Calibri" w:eastAsia="Calibri" w:hAnsi="Calibri" w:cs="Calibri"/>
          <w:sz w:val="22"/>
          <w:szCs w:val="22"/>
        </w:rPr>
        <w:t xml:space="preserve">: </w:t>
      </w:r>
    </w:p>
    <w:p w:rsidR="00564857" w:rsidRDefault="00564857" w:rsidP="00564857">
      <w:pPr>
        <w:numPr>
          <w:ilvl w:val="0"/>
          <w:numId w:val="1"/>
        </w:numPr>
        <w:ind w:hanging="360"/>
        <w:rPr>
          <w:sz w:val="22"/>
          <w:szCs w:val="22"/>
        </w:rPr>
      </w:pPr>
      <w:r>
        <w:rPr>
          <w:rFonts w:ascii="Calibri" w:eastAsia="Calibri" w:hAnsi="Calibri" w:cs="Calibri"/>
          <w:sz w:val="22"/>
          <w:szCs w:val="22"/>
        </w:rPr>
        <w:t>Must be a</w:t>
      </w:r>
      <w:r w:rsidR="00D53369">
        <w:rPr>
          <w:rFonts w:ascii="Calibri" w:eastAsia="Calibri" w:hAnsi="Calibri" w:cs="Calibri"/>
          <w:sz w:val="22"/>
          <w:szCs w:val="22"/>
        </w:rPr>
        <w:t xml:space="preserve"> SHRM member in good standing for entire term of office.</w:t>
      </w:r>
    </w:p>
    <w:p w:rsidR="00564857" w:rsidRDefault="00564857" w:rsidP="00564857">
      <w:pPr>
        <w:numPr>
          <w:ilvl w:val="0"/>
          <w:numId w:val="1"/>
        </w:numPr>
        <w:ind w:hanging="360"/>
        <w:rPr>
          <w:sz w:val="22"/>
          <w:szCs w:val="22"/>
        </w:rPr>
      </w:pPr>
      <w:r w:rsidRPr="00564857">
        <w:rPr>
          <w:rFonts w:ascii="Calibri" w:hAnsi="Calibri" w:cs="Arial"/>
          <w:sz w:val="22"/>
          <w:szCs w:val="22"/>
        </w:rPr>
        <w:t>Attend in person a minimum of 80% of scheduled Board of Director meetings</w:t>
      </w:r>
    </w:p>
    <w:p w:rsidR="00564857" w:rsidRPr="00564857" w:rsidRDefault="00564857" w:rsidP="00564857">
      <w:pPr>
        <w:numPr>
          <w:ilvl w:val="0"/>
          <w:numId w:val="1"/>
        </w:numPr>
        <w:ind w:hanging="360"/>
        <w:rPr>
          <w:sz w:val="22"/>
          <w:szCs w:val="22"/>
        </w:rPr>
      </w:pPr>
      <w:r w:rsidRPr="00564857">
        <w:rPr>
          <w:rFonts w:ascii="Calibri" w:hAnsi="Calibri" w:cs="Arial"/>
          <w:sz w:val="22"/>
          <w:szCs w:val="22"/>
        </w:rPr>
        <w:t>Regularly attend NCHRA events</w:t>
      </w:r>
    </w:p>
    <w:p w:rsidR="00611656" w:rsidRDefault="00D53369">
      <w:pPr>
        <w:numPr>
          <w:ilvl w:val="0"/>
          <w:numId w:val="1"/>
        </w:numPr>
        <w:ind w:hanging="360"/>
        <w:rPr>
          <w:sz w:val="22"/>
          <w:szCs w:val="22"/>
        </w:rPr>
      </w:pPr>
      <w:r>
        <w:rPr>
          <w:rFonts w:ascii="Calibri" w:eastAsia="Calibri" w:hAnsi="Calibri" w:cs="Calibri"/>
          <w:sz w:val="22"/>
          <w:szCs w:val="22"/>
        </w:rPr>
        <w:t>Attend via phone/e-mail monthly team check-ins</w:t>
      </w:r>
    </w:p>
    <w:p w:rsidR="00611656" w:rsidRDefault="00D53369">
      <w:pPr>
        <w:numPr>
          <w:ilvl w:val="0"/>
          <w:numId w:val="1"/>
        </w:numPr>
        <w:ind w:hanging="360"/>
        <w:rPr>
          <w:sz w:val="22"/>
          <w:szCs w:val="22"/>
        </w:rPr>
      </w:pPr>
      <w:r>
        <w:rPr>
          <w:rFonts w:ascii="Calibri" w:eastAsia="Calibri" w:hAnsi="Calibri" w:cs="Calibri"/>
          <w:sz w:val="22"/>
          <w:szCs w:val="22"/>
        </w:rPr>
        <w:t>Attend via phone quarterly CO-SHRM program calls</w:t>
      </w:r>
    </w:p>
    <w:p w:rsidR="00B80CD6" w:rsidRPr="00B80CD6" w:rsidRDefault="00D53369" w:rsidP="00B80CD6">
      <w:pPr>
        <w:numPr>
          <w:ilvl w:val="0"/>
          <w:numId w:val="1"/>
        </w:numPr>
        <w:ind w:hanging="360"/>
        <w:rPr>
          <w:sz w:val="22"/>
          <w:szCs w:val="22"/>
        </w:rPr>
      </w:pPr>
      <w:r>
        <w:rPr>
          <w:rFonts w:ascii="Calibri" w:eastAsia="Calibri" w:hAnsi="Calibri" w:cs="Calibri"/>
          <w:sz w:val="22"/>
          <w:szCs w:val="22"/>
        </w:rPr>
        <w:t xml:space="preserve">Come prepared to Board of Director meetings with speaking topics and review </w:t>
      </w:r>
      <w:r w:rsidR="00B80CD6">
        <w:rPr>
          <w:rFonts w:ascii="Calibri" w:eastAsia="Calibri" w:hAnsi="Calibri" w:cs="Calibri"/>
          <w:sz w:val="22"/>
          <w:szCs w:val="22"/>
        </w:rPr>
        <w:t>p</w:t>
      </w:r>
      <w:bookmarkStart w:id="1" w:name="_GoBack"/>
      <w:bookmarkEnd w:id="1"/>
      <w:r w:rsidR="00B80CD6">
        <w:rPr>
          <w:rFonts w:ascii="Calibri" w:eastAsia="Calibri" w:hAnsi="Calibri" w:cs="Calibri"/>
          <w:sz w:val="22"/>
          <w:szCs w:val="22"/>
        </w:rPr>
        <w:t xml:space="preserve">revious </w:t>
      </w:r>
    </w:p>
    <w:p w:rsidR="00B80CD6" w:rsidRPr="00B80CD6" w:rsidRDefault="00B80CD6" w:rsidP="00B80CD6">
      <w:pPr>
        <w:ind w:left="360"/>
        <w:rPr>
          <w:sz w:val="22"/>
          <w:szCs w:val="22"/>
        </w:rPr>
      </w:pPr>
    </w:p>
    <w:p w:rsidR="00B80CD6" w:rsidRPr="00B80CD6" w:rsidRDefault="00B80CD6" w:rsidP="00B80CD6">
      <w:pPr>
        <w:ind w:left="360"/>
        <w:rPr>
          <w:sz w:val="22"/>
          <w:szCs w:val="22"/>
        </w:rPr>
      </w:pPr>
    </w:p>
    <w:p w:rsidR="00611656" w:rsidRPr="00B80CD6" w:rsidRDefault="00B80CD6" w:rsidP="00B80CD6">
      <w:pPr>
        <w:ind w:left="360" w:firstLine="360"/>
        <w:rPr>
          <w:sz w:val="22"/>
          <w:szCs w:val="22"/>
        </w:rPr>
      </w:pPr>
      <w:r w:rsidRPr="00B80CD6">
        <w:rPr>
          <w:rFonts w:ascii="Calibri" w:eastAsia="Calibri" w:hAnsi="Calibri" w:cs="Calibri"/>
          <w:sz w:val="22"/>
          <w:szCs w:val="22"/>
        </w:rPr>
        <w:t>M</w:t>
      </w:r>
      <w:r w:rsidR="00D53369" w:rsidRPr="00B80CD6">
        <w:rPr>
          <w:rFonts w:ascii="Calibri" w:eastAsia="Calibri" w:hAnsi="Calibri" w:cs="Calibri"/>
          <w:sz w:val="22"/>
          <w:szCs w:val="22"/>
        </w:rPr>
        <w:t>eetings</w:t>
      </w:r>
      <w:r>
        <w:rPr>
          <w:rFonts w:ascii="Calibri" w:eastAsia="Calibri" w:hAnsi="Calibri" w:cs="Calibri"/>
          <w:sz w:val="22"/>
          <w:szCs w:val="22"/>
        </w:rPr>
        <w:t>’</w:t>
      </w:r>
      <w:r w:rsidR="00D53369" w:rsidRPr="00B80CD6">
        <w:rPr>
          <w:rFonts w:ascii="Calibri" w:eastAsia="Calibri" w:hAnsi="Calibri" w:cs="Calibri"/>
          <w:sz w:val="22"/>
          <w:szCs w:val="22"/>
        </w:rPr>
        <w:t xml:space="preserve"> minutes prior</w:t>
      </w:r>
    </w:p>
    <w:p w:rsidR="00611656" w:rsidRDefault="00D53369">
      <w:pPr>
        <w:numPr>
          <w:ilvl w:val="0"/>
          <w:numId w:val="1"/>
        </w:numPr>
        <w:ind w:hanging="360"/>
        <w:rPr>
          <w:sz w:val="22"/>
          <w:szCs w:val="22"/>
        </w:rPr>
      </w:pPr>
      <w:r>
        <w:rPr>
          <w:rFonts w:ascii="Calibri" w:eastAsia="Calibri" w:hAnsi="Calibri" w:cs="Calibri"/>
          <w:sz w:val="22"/>
          <w:szCs w:val="22"/>
        </w:rPr>
        <w:t>If you are unable to maintain and meet the above requirements the Board may review and make recommendations for removal based on the Chapter by-laws.</w:t>
      </w:r>
    </w:p>
    <w:p w:rsidR="00611656" w:rsidRDefault="00611656">
      <w:pPr>
        <w:rPr>
          <w:rFonts w:ascii="Calibri" w:eastAsia="Calibri" w:hAnsi="Calibri" w:cs="Calibri"/>
          <w:sz w:val="22"/>
          <w:szCs w:val="22"/>
        </w:rPr>
      </w:pPr>
    </w:p>
    <w:p w:rsidR="00611656" w:rsidRDefault="00D53369">
      <w:pPr>
        <w:rPr>
          <w:rFonts w:ascii="Calibri" w:eastAsia="Calibri" w:hAnsi="Calibri" w:cs="Calibri"/>
          <w:sz w:val="22"/>
          <w:szCs w:val="22"/>
        </w:rPr>
      </w:pPr>
      <w:r>
        <w:rPr>
          <w:rFonts w:ascii="Calibri" w:eastAsia="Calibri" w:hAnsi="Calibri" w:cs="Calibri"/>
          <w:sz w:val="22"/>
          <w:szCs w:val="22"/>
          <w:u w:val="single"/>
        </w:rPr>
        <w:t>Resources Available</w:t>
      </w:r>
      <w:r>
        <w:rPr>
          <w:rFonts w:ascii="Calibri" w:eastAsia="Calibri" w:hAnsi="Calibri" w:cs="Calibri"/>
          <w:sz w:val="22"/>
          <w:szCs w:val="22"/>
        </w:rPr>
        <w:t>:</w:t>
      </w:r>
    </w:p>
    <w:p w:rsidR="00611656" w:rsidRDefault="00D53369">
      <w:pPr>
        <w:numPr>
          <w:ilvl w:val="0"/>
          <w:numId w:val="1"/>
        </w:numPr>
        <w:ind w:hanging="360"/>
        <w:rPr>
          <w:sz w:val="22"/>
          <w:szCs w:val="22"/>
        </w:rPr>
      </w:pPr>
      <w:r>
        <w:rPr>
          <w:rFonts w:ascii="Calibri" w:eastAsia="Calibri" w:hAnsi="Calibri" w:cs="Calibri"/>
          <w:sz w:val="22"/>
          <w:szCs w:val="22"/>
        </w:rPr>
        <w:t>SHRM supplies the following resources for chapter presidents</w:t>
      </w:r>
    </w:p>
    <w:p w:rsidR="00611656" w:rsidRDefault="00D53369">
      <w:pPr>
        <w:numPr>
          <w:ilvl w:val="1"/>
          <w:numId w:val="1"/>
        </w:numPr>
        <w:ind w:hanging="360"/>
        <w:rPr>
          <w:sz w:val="22"/>
          <w:szCs w:val="22"/>
        </w:rPr>
      </w:pPr>
      <w:r>
        <w:rPr>
          <w:rFonts w:ascii="Calibri" w:eastAsia="Calibri" w:hAnsi="Calibri" w:cs="Calibri"/>
          <w:sz w:val="22"/>
          <w:szCs w:val="22"/>
        </w:rPr>
        <w:t>SHRM Chapter Achievement Plan (CAP)</w:t>
      </w:r>
    </w:p>
    <w:p w:rsidR="00611656" w:rsidRDefault="00D53369">
      <w:pPr>
        <w:numPr>
          <w:ilvl w:val="1"/>
          <w:numId w:val="1"/>
        </w:numPr>
        <w:ind w:hanging="360"/>
        <w:rPr>
          <w:sz w:val="22"/>
          <w:szCs w:val="22"/>
        </w:rPr>
      </w:pPr>
      <w:r>
        <w:rPr>
          <w:rFonts w:ascii="Calibri" w:eastAsia="Calibri" w:hAnsi="Calibri" w:cs="Calibri"/>
          <w:sz w:val="22"/>
          <w:szCs w:val="22"/>
        </w:rPr>
        <w:t>Chapter Best Practices</w:t>
      </w:r>
    </w:p>
    <w:p w:rsidR="00611656" w:rsidRDefault="00D53369">
      <w:pPr>
        <w:numPr>
          <w:ilvl w:val="1"/>
          <w:numId w:val="1"/>
        </w:numPr>
        <w:ind w:hanging="360"/>
        <w:rPr>
          <w:sz w:val="22"/>
          <w:szCs w:val="22"/>
        </w:rPr>
      </w:pPr>
      <w:r>
        <w:rPr>
          <w:rFonts w:ascii="Calibri" w:eastAsia="Calibri" w:hAnsi="Calibri" w:cs="Calibri"/>
          <w:sz w:val="22"/>
          <w:szCs w:val="22"/>
        </w:rPr>
        <w:t>Chapter Position Descriptions</w:t>
      </w:r>
    </w:p>
    <w:p w:rsidR="00611656" w:rsidRDefault="00D53369">
      <w:pPr>
        <w:numPr>
          <w:ilvl w:val="1"/>
          <w:numId w:val="1"/>
        </w:numPr>
        <w:ind w:hanging="360"/>
        <w:rPr>
          <w:sz w:val="22"/>
          <w:szCs w:val="22"/>
        </w:rPr>
      </w:pPr>
      <w:r>
        <w:rPr>
          <w:rFonts w:ascii="Calibri" w:eastAsia="Calibri" w:hAnsi="Calibri" w:cs="Calibri"/>
          <w:sz w:val="22"/>
          <w:szCs w:val="22"/>
        </w:rPr>
        <w:t>SHRM Guide to Chapter Financial Management</w:t>
      </w:r>
    </w:p>
    <w:p w:rsidR="00611656" w:rsidRDefault="00D53369">
      <w:pPr>
        <w:numPr>
          <w:ilvl w:val="1"/>
          <w:numId w:val="1"/>
        </w:numPr>
        <w:ind w:hanging="360"/>
        <w:rPr>
          <w:sz w:val="22"/>
          <w:szCs w:val="22"/>
        </w:rPr>
      </w:pPr>
      <w:r>
        <w:rPr>
          <w:rFonts w:ascii="Calibri" w:eastAsia="Calibri" w:hAnsi="Calibri" w:cs="Calibri"/>
          <w:sz w:val="22"/>
          <w:szCs w:val="22"/>
        </w:rPr>
        <w:t>SHRM-Approved Graphics</w:t>
      </w:r>
    </w:p>
    <w:p w:rsidR="00611656" w:rsidRDefault="00D53369">
      <w:pPr>
        <w:numPr>
          <w:ilvl w:val="1"/>
          <w:numId w:val="1"/>
        </w:numPr>
        <w:ind w:hanging="360"/>
        <w:rPr>
          <w:sz w:val="22"/>
          <w:szCs w:val="22"/>
        </w:rPr>
      </w:pPr>
      <w:r>
        <w:rPr>
          <w:rFonts w:ascii="Calibri" w:eastAsia="Calibri" w:hAnsi="Calibri" w:cs="Calibri"/>
          <w:sz w:val="22"/>
          <w:szCs w:val="22"/>
        </w:rPr>
        <w:t>SHRM Graphics Standards Manual for Affiliates</w:t>
      </w:r>
    </w:p>
    <w:p w:rsidR="00611656" w:rsidRDefault="00D53369">
      <w:pPr>
        <w:numPr>
          <w:ilvl w:val="1"/>
          <w:numId w:val="1"/>
        </w:numPr>
        <w:ind w:hanging="360"/>
        <w:rPr>
          <w:sz w:val="22"/>
          <w:szCs w:val="22"/>
        </w:rPr>
      </w:pPr>
      <w:r>
        <w:rPr>
          <w:rFonts w:ascii="Calibri" w:eastAsia="Calibri" w:hAnsi="Calibri" w:cs="Calibri"/>
          <w:sz w:val="22"/>
          <w:szCs w:val="22"/>
        </w:rPr>
        <w:t xml:space="preserve">SHRM Leaders Guide </w:t>
      </w:r>
    </w:p>
    <w:p w:rsidR="00611656" w:rsidRDefault="00D53369">
      <w:pPr>
        <w:numPr>
          <w:ilvl w:val="1"/>
          <w:numId w:val="1"/>
        </w:numPr>
        <w:ind w:hanging="360"/>
        <w:rPr>
          <w:sz w:val="22"/>
          <w:szCs w:val="22"/>
        </w:rPr>
      </w:pPr>
      <w:r>
        <w:rPr>
          <w:rFonts w:ascii="Calibri" w:eastAsia="Calibri" w:hAnsi="Calibri" w:cs="Calibri"/>
          <w:sz w:val="22"/>
          <w:szCs w:val="22"/>
        </w:rPr>
        <w:t>SHRM Strategic Planning Toolkit</w:t>
      </w:r>
    </w:p>
    <w:p w:rsidR="00611656" w:rsidRDefault="00D53369">
      <w:pPr>
        <w:numPr>
          <w:ilvl w:val="1"/>
          <w:numId w:val="1"/>
        </w:numPr>
        <w:ind w:hanging="360"/>
      </w:pPr>
      <w:r>
        <w:rPr>
          <w:rFonts w:ascii="Calibri" w:eastAsia="Calibri" w:hAnsi="Calibri" w:cs="Calibri"/>
          <w:sz w:val="22"/>
          <w:szCs w:val="22"/>
        </w:rPr>
        <w:t>Succession Planning for Your Chapter Board of Directors</w:t>
      </w:r>
    </w:p>
    <w:p w:rsidR="00611656" w:rsidRDefault="00D53369">
      <w:pPr>
        <w:numPr>
          <w:ilvl w:val="1"/>
          <w:numId w:val="1"/>
        </w:numPr>
        <w:ind w:hanging="360"/>
      </w:pPr>
      <w:r>
        <w:rPr>
          <w:rFonts w:ascii="Calibri" w:eastAsia="Calibri" w:hAnsi="Calibri" w:cs="Calibri"/>
          <w:sz w:val="22"/>
          <w:szCs w:val="22"/>
        </w:rPr>
        <w:t xml:space="preserve">Also available online at </w:t>
      </w:r>
      <w:hyperlink r:id="rId7">
        <w:r>
          <w:rPr>
            <w:rFonts w:ascii="Calibri" w:eastAsia="Calibri" w:hAnsi="Calibri" w:cs="Calibri"/>
            <w:color w:val="0000FF"/>
            <w:sz w:val="22"/>
            <w:szCs w:val="22"/>
            <w:u w:val="single"/>
          </w:rPr>
          <w:t>www.shrm.org/vlrc</w:t>
        </w:r>
      </w:hyperlink>
      <w:r>
        <w:rPr>
          <w:rFonts w:ascii="Calibri" w:eastAsia="Calibri" w:hAnsi="Calibri" w:cs="Calibri"/>
          <w:sz w:val="22"/>
          <w:szCs w:val="22"/>
        </w:rPr>
        <w:tab/>
      </w:r>
    </w:p>
    <w:sectPr w:rsidR="00611656" w:rsidSect="00B80CD6">
      <w:headerReference w:type="default" r:id="rId8"/>
      <w:footerReference w:type="default" r:id="rId9"/>
      <w:pgSz w:w="12240" w:h="15840"/>
      <w:pgMar w:top="1440" w:right="1440" w:bottom="72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256" w:rsidRDefault="00185256">
      <w:r>
        <w:separator/>
      </w:r>
    </w:p>
  </w:endnote>
  <w:endnote w:type="continuationSeparator" w:id="0">
    <w:p w:rsidR="00185256" w:rsidRDefault="0018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56" w:rsidRDefault="00D53369">
    <w:pPr>
      <w:tabs>
        <w:tab w:val="center" w:pos="4680"/>
        <w:tab w:val="right" w:pos="9360"/>
      </w:tabs>
      <w:spacing w:after="720"/>
      <w:jc w:val="right"/>
      <w:rPr>
        <w:rFonts w:ascii="Calibri" w:eastAsia="Calibri" w:hAnsi="Calibri" w:cs="Calibri"/>
        <w:sz w:val="20"/>
        <w:szCs w:val="20"/>
      </w:rPr>
    </w:pPr>
    <w:r>
      <w:rPr>
        <w:rFonts w:ascii="Calibri" w:eastAsia="Calibri" w:hAnsi="Calibri" w:cs="Calibri"/>
      </w:rPr>
      <w:t xml:space="preserve">Page </w:t>
    </w:r>
    <w:r>
      <w:fldChar w:fldCharType="begin"/>
    </w:r>
    <w:r>
      <w:instrText>PAGE</w:instrText>
    </w:r>
    <w:r>
      <w:fldChar w:fldCharType="separate"/>
    </w:r>
    <w:r w:rsidR="00564857">
      <w:rPr>
        <w:noProof/>
      </w:rPr>
      <w:t>1</w:t>
    </w:r>
    <w:r>
      <w:fldChar w:fldCharType="end"/>
    </w:r>
    <w:r>
      <w:rPr>
        <w:rFonts w:ascii="Calibri" w:eastAsia="Calibri" w:hAnsi="Calibri" w:cs="Calibri"/>
      </w:rPr>
      <w:t xml:space="preserve"> of </w:t>
    </w:r>
    <w:r>
      <w:fldChar w:fldCharType="begin"/>
    </w:r>
    <w:r>
      <w:instrText>NUMPAGES</w:instrText>
    </w:r>
    <w:r>
      <w:fldChar w:fldCharType="separate"/>
    </w:r>
    <w:r w:rsidR="00564857">
      <w:rPr>
        <w:noProof/>
      </w:rPr>
      <w:t>2</w:t>
    </w:r>
    <w:r>
      <w:fldChar w:fldCharType="end"/>
    </w:r>
    <w:r>
      <w:rPr>
        <w:rFonts w:ascii="Calibri" w:eastAsia="Calibri" w:hAnsi="Calibri" w:cs="Calibri"/>
      </w:rPr>
      <w:t xml:space="preserve">                                               </w:t>
    </w:r>
    <w:r w:rsidR="00564857">
      <w:rPr>
        <w:rFonts w:ascii="Calibri" w:eastAsia="Calibri" w:hAnsi="Calibri" w:cs="Calibri"/>
        <w:sz w:val="20"/>
        <w:szCs w:val="20"/>
      </w:rPr>
      <w:t>Rev. 6</w:t>
    </w:r>
    <w:r w:rsidR="00B80CD6">
      <w:rPr>
        <w:rFonts w:ascii="Calibri" w:eastAsia="Calibri" w:hAnsi="Calibri" w:cs="Calibri"/>
        <w:sz w:val="20"/>
        <w:szCs w:val="20"/>
      </w:rPr>
      <w:t>/2017</w:t>
    </w:r>
  </w:p>
  <w:p w:rsidR="00611656" w:rsidRDefault="00611656">
    <w:pPr>
      <w:tabs>
        <w:tab w:val="center" w:pos="4680"/>
        <w:tab w:val="right" w:pos="9360"/>
      </w:tabs>
      <w:spacing w:after="720"/>
      <w:jc w:val="right"/>
      <w:rPr>
        <w:color w:val="7F7F7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256" w:rsidRDefault="00185256">
      <w:r>
        <w:separator/>
      </w:r>
    </w:p>
  </w:footnote>
  <w:footnote w:type="continuationSeparator" w:id="0">
    <w:p w:rsidR="00185256" w:rsidRDefault="0018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56" w:rsidRDefault="00B80CD6">
    <w:pPr>
      <w:tabs>
        <w:tab w:val="center" w:pos="4680"/>
        <w:tab w:val="right" w:pos="9360"/>
      </w:tabs>
      <w:spacing w:before="720"/>
      <w:ind w:left="7920"/>
    </w:pPr>
    <w:r>
      <w:rPr>
        <w:noProof/>
      </w:rPr>
      <w:drawing>
        <wp:anchor distT="0" distB="0" distL="114300" distR="114300" simplePos="0" relativeHeight="251662336" behindDoc="0" locked="0" layoutInCell="0" hidden="0" allowOverlap="1">
          <wp:simplePos x="0" y="0"/>
          <wp:positionH relativeFrom="margin">
            <wp:posOffset>5044440</wp:posOffset>
          </wp:positionH>
          <wp:positionV relativeFrom="paragraph">
            <wp:posOffset>259080</wp:posOffset>
          </wp:positionV>
          <wp:extent cx="898521" cy="650653"/>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898521" cy="650653"/>
                  </a:xfrm>
                  <a:prstGeom prst="rect">
                    <a:avLst/>
                  </a:prstGeom>
                  <a:ln/>
                </pic:spPr>
              </pic:pic>
            </a:graphicData>
          </a:graphic>
        </wp:anchor>
      </w:drawing>
    </w:r>
    <w:r>
      <w:rPr>
        <w:noProof/>
      </w:rPr>
      <w:drawing>
        <wp:anchor distT="0" distB="0" distL="114300" distR="114300" simplePos="0" relativeHeight="251657216" behindDoc="0" locked="0" layoutInCell="0" hidden="0" allowOverlap="1">
          <wp:simplePos x="0" y="0"/>
          <wp:positionH relativeFrom="margin">
            <wp:posOffset>0</wp:posOffset>
          </wp:positionH>
          <wp:positionV relativeFrom="paragraph">
            <wp:posOffset>220980</wp:posOffset>
          </wp:positionV>
          <wp:extent cx="1181735" cy="730885"/>
          <wp:effectExtent l="0" t="0" r="0" b="0"/>
          <wp:wrapNone/>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2"/>
                  <a:srcRect/>
                  <a:stretch>
                    <a:fillRect/>
                  </a:stretch>
                </pic:blipFill>
                <pic:spPr>
                  <a:xfrm>
                    <a:off x="0" y="0"/>
                    <a:ext cx="1181735" cy="730885"/>
                  </a:xfrm>
                  <a:prstGeom prst="rect">
                    <a:avLst/>
                  </a:prstGeom>
                  <a:ln/>
                </pic:spPr>
              </pic:pic>
            </a:graphicData>
          </a:graphic>
        </wp:anchor>
      </w:drawing>
    </w:r>
    <w:r w:rsidR="00D5336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708"/>
    <w:multiLevelType w:val="multilevel"/>
    <w:tmpl w:val="6F9E78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01535A4"/>
    <w:multiLevelType w:val="multilevel"/>
    <w:tmpl w:val="42A659DC"/>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56"/>
    <w:rsid w:val="00185256"/>
    <w:rsid w:val="00564857"/>
    <w:rsid w:val="00611656"/>
    <w:rsid w:val="00B80CD6"/>
    <w:rsid w:val="00D5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4B80"/>
  <w15:docId w15:val="{4E79CE30-84C4-4F64-9C98-D88557BF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rPr>
      <w:u w:val="single"/>
    </w:rPr>
  </w:style>
  <w:style w:type="paragraph" w:styleId="Header">
    <w:name w:val="header"/>
    <w:basedOn w:val="Normal"/>
    <w:link w:val="HeaderChar"/>
    <w:uiPriority w:val="99"/>
    <w:unhideWhenUsed/>
    <w:rsid w:val="00B80CD6"/>
    <w:pPr>
      <w:tabs>
        <w:tab w:val="center" w:pos="4680"/>
        <w:tab w:val="right" w:pos="9360"/>
      </w:tabs>
    </w:pPr>
  </w:style>
  <w:style w:type="character" w:customStyle="1" w:styleId="HeaderChar">
    <w:name w:val="Header Char"/>
    <w:basedOn w:val="DefaultParagraphFont"/>
    <w:link w:val="Header"/>
    <w:uiPriority w:val="99"/>
    <w:rsid w:val="00B80CD6"/>
  </w:style>
  <w:style w:type="paragraph" w:styleId="Footer">
    <w:name w:val="footer"/>
    <w:basedOn w:val="Normal"/>
    <w:link w:val="FooterChar"/>
    <w:uiPriority w:val="99"/>
    <w:unhideWhenUsed/>
    <w:rsid w:val="00B80CD6"/>
    <w:pPr>
      <w:tabs>
        <w:tab w:val="center" w:pos="4680"/>
        <w:tab w:val="right" w:pos="9360"/>
      </w:tabs>
    </w:pPr>
  </w:style>
  <w:style w:type="character" w:customStyle="1" w:styleId="FooterChar">
    <w:name w:val="Footer Char"/>
    <w:basedOn w:val="DefaultParagraphFont"/>
    <w:link w:val="Footer"/>
    <w:uiPriority w:val="99"/>
    <w:rsid w:val="00B8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rm.org/vl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Dotson</dc:creator>
  <cp:lastModifiedBy>Dotson, Julie</cp:lastModifiedBy>
  <cp:revision>2</cp:revision>
  <dcterms:created xsi:type="dcterms:W3CDTF">2017-06-06T02:21:00Z</dcterms:created>
  <dcterms:modified xsi:type="dcterms:W3CDTF">2017-06-06T02:21:00Z</dcterms:modified>
</cp:coreProperties>
</file>