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788" w:rsidRDefault="00440788" w:rsidP="00440788"/>
    <w:p w:rsidR="00395649" w:rsidRDefault="00395649" w:rsidP="00440788">
      <w:pPr>
        <w:jc w:val="center"/>
        <w:rPr>
          <w:rFonts w:asciiTheme="minorHAnsi" w:hAnsiTheme="minorHAnsi"/>
          <w:b/>
          <w:bCs/>
          <w:sz w:val="22"/>
        </w:rPr>
      </w:pPr>
    </w:p>
    <w:p w:rsidR="00440788" w:rsidRPr="00440788" w:rsidRDefault="00440788" w:rsidP="00440788">
      <w:pPr>
        <w:jc w:val="center"/>
        <w:rPr>
          <w:rFonts w:asciiTheme="minorHAnsi" w:hAnsiTheme="minorHAnsi"/>
          <w:b/>
          <w:bCs/>
          <w:sz w:val="22"/>
        </w:rPr>
      </w:pPr>
      <w:r w:rsidRPr="00440788">
        <w:rPr>
          <w:rFonts w:asciiTheme="minorHAnsi" w:hAnsiTheme="minorHAnsi"/>
          <w:b/>
          <w:bCs/>
          <w:sz w:val="22"/>
        </w:rPr>
        <w:t>LEGISLATIVE REPRESENTATIVE</w:t>
      </w:r>
    </w:p>
    <w:p w:rsidR="00440788" w:rsidRPr="00440788" w:rsidRDefault="00440788" w:rsidP="00440788">
      <w:pPr>
        <w:pStyle w:val="Subtitle"/>
        <w:rPr>
          <w:rFonts w:asciiTheme="minorHAnsi" w:hAnsiTheme="minorHAnsi"/>
          <w:sz w:val="22"/>
          <w:u w:val="none"/>
        </w:rPr>
      </w:pPr>
      <w:r w:rsidRPr="00440788">
        <w:rPr>
          <w:rFonts w:asciiTheme="minorHAnsi" w:hAnsiTheme="minorHAnsi"/>
          <w:sz w:val="22"/>
        </w:rPr>
        <w:t>Position Summary</w:t>
      </w:r>
      <w:r w:rsidRPr="00440788">
        <w:rPr>
          <w:rFonts w:asciiTheme="minorHAnsi" w:hAnsiTheme="minorHAnsi"/>
          <w:sz w:val="22"/>
          <w:u w:val="none"/>
        </w:rPr>
        <w:t>:</w:t>
      </w:r>
    </w:p>
    <w:p w:rsidR="00440788" w:rsidRPr="00440788" w:rsidRDefault="00440788" w:rsidP="00440788">
      <w:pPr>
        <w:rPr>
          <w:rFonts w:asciiTheme="minorHAnsi" w:hAnsiTheme="minorHAnsi"/>
          <w:sz w:val="22"/>
        </w:rPr>
      </w:pPr>
    </w:p>
    <w:p w:rsidR="00440788" w:rsidRPr="00440788" w:rsidRDefault="00440788" w:rsidP="00440788">
      <w:pPr>
        <w:ind w:left="720"/>
        <w:rPr>
          <w:rFonts w:asciiTheme="minorHAnsi" w:hAnsiTheme="minorHAnsi"/>
          <w:sz w:val="22"/>
        </w:rPr>
      </w:pPr>
      <w:r w:rsidRPr="00440788">
        <w:rPr>
          <w:rFonts w:asciiTheme="minorHAnsi" w:hAnsiTheme="minorHAnsi"/>
          <w:sz w:val="22"/>
        </w:rPr>
        <w:t xml:space="preserve">Serve as an appointed/elected member of the chapter leadership.  Monitor and evaluate on a continuing basis pending legislative, regulatory and legal action at the federal, state, and local level that may have an impact on the management of human resources.  Present a legislative report or update to the chapter president and fellow chapter members.  Inform elected officials of SHRM's position on legislation affecting the human resources profession.  Work in close cooperation with the State Public Affairs Director and the SHRM headquarters staff in carrying out these responsibilities.  It is advisable that the chapter legislative representative serve a multiple-year term. </w:t>
      </w:r>
    </w:p>
    <w:p w:rsidR="00440788" w:rsidRPr="00440788" w:rsidRDefault="00440788" w:rsidP="00440788">
      <w:pPr>
        <w:rPr>
          <w:rFonts w:asciiTheme="minorHAnsi" w:hAnsiTheme="minorHAnsi"/>
          <w:sz w:val="22"/>
        </w:rPr>
      </w:pPr>
    </w:p>
    <w:p w:rsidR="00440788" w:rsidRPr="00440788" w:rsidRDefault="00440788" w:rsidP="00440788">
      <w:pPr>
        <w:rPr>
          <w:rFonts w:asciiTheme="minorHAnsi" w:hAnsiTheme="minorHAnsi"/>
          <w:sz w:val="22"/>
        </w:rPr>
      </w:pPr>
      <w:r w:rsidRPr="00440788">
        <w:rPr>
          <w:rFonts w:asciiTheme="minorHAnsi" w:hAnsiTheme="minorHAnsi"/>
          <w:sz w:val="22"/>
          <w:u w:val="single"/>
        </w:rPr>
        <w:t>Responsible To</w:t>
      </w:r>
      <w:r w:rsidRPr="00440788">
        <w:rPr>
          <w:rFonts w:asciiTheme="minorHAnsi" w:hAnsiTheme="minorHAnsi"/>
          <w:sz w:val="22"/>
        </w:rPr>
        <w:t xml:space="preserve">: </w:t>
      </w:r>
    </w:p>
    <w:p w:rsidR="00440788" w:rsidRPr="00440788" w:rsidRDefault="00440788" w:rsidP="00440788">
      <w:pPr>
        <w:rPr>
          <w:rFonts w:asciiTheme="minorHAnsi" w:hAnsiTheme="minorHAnsi"/>
          <w:sz w:val="22"/>
        </w:rPr>
      </w:pPr>
    </w:p>
    <w:p w:rsidR="00440788" w:rsidRPr="00440788" w:rsidRDefault="00440788" w:rsidP="00440788">
      <w:pPr>
        <w:ind w:left="720"/>
        <w:rPr>
          <w:rFonts w:asciiTheme="minorHAnsi" w:hAnsiTheme="minorHAnsi"/>
          <w:sz w:val="22"/>
        </w:rPr>
      </w:pPr>
      <w:r w:rsidRPr="00440788">
        <w:rPr>
          <w:rFonts w:asciiTheme="minorHAnsi" w:hAnsiTheme="minorHAnsi"/>
          <w:sz w:val="22"/>
        </w:rPr>
        <w:t>The members of the chapter</w:t>
      </w:r>
    </w:p>
    <w:p w:rsidR="00440788" w:rsidRPr="00440788" w:rsidRDefault="00440788" w:rsidP="00440788">
      <w:pPr>
        <w:ind w:left="720"/>
        <w:rPr>
          <w:rFonts w:asciiTheme="minorHAnsi" w:hAnsiTheme="minorHAnsi"/>
          <w:sz w:val="22"/>
        </w:rPr>
      </w:pPr>
      <w:r w:rsidRPr="00440788">
        <w:rPr>
          <w:rFonts w:asciiTheme="minorHAnsi" w:hAnsiTheme="minorHAnsi"/>
          <w:sz w:val="22"/>
        </w:rPr>
        <w:t xml:space="preserve">The chapter president </w:t>
      </w:r>
    </w:p>
    <w:p w:rsidR="00440788" w:rsidRPr="00440788" w:rsidRDefault="00440788" w:rsidP="00440788">
      <w:pPr>
        <w:ind w:left="720"/>
        <w:rPr>
          <w:rFonts w:asciiTheme="minorHAnsi" w:hAnsiTheme="minorHAnsi"/>
          <w:sz w:val="22"/>
        </w:rPr>
      </w:pPr>
      <w:r w:rsidRPr="00440788">
        <w:rPr>
          <w:rFonts w:asciiTheme="minorHAnsi" w:hAnsiTheme="minorHAnsi"/>
          <w:sz w:val="22"/>
        </w:rPr>
        <w:t>State council legislative director</w:t>
      </w:r>
    </w:p>
    <w:p w:rsidR="00440788" w:rsidRPr="00440788" w:rsidRDefault="00440788" w:rsidP="00440788">
      <w:pPr>
        <w:rPr>
          <w:rFonts w:asciiTheme="minorHAnsi" w:hAnsiTheme="minorHAnsi"/>
          <w:sz w:val="22"/>
        </w:rPr>
      </w:pPr>
    </w:p>
    <w:p w:rsidR="00440788" w:rsidRPr="00440788" w:rsidRDefault="00440788" w:rsidP="00440788">
      <w:pPr>
        <w:rPr>
          <w:rFonts w:asciiTheme="minorHAnsi" w:hAnsiTheme="minorHAnsi"/>
          <w:sz w:val="22"/>
        </w:rPr>
      </w:pPr>
      <w:r w:rsidRPr="00440788">
        <w:rPr>
          <w:rFonts w:asciiTheme="minorHAnsi" w:hAnsiTheme="minorHAnsi"/>
          <w:sz w:val="22"/>
          <w:u w:val="single"/>
        </w:rPr>
        <w:t>Responsibilities</w:t>
      </w:r>
      <w:r w:rsidRPr="00440788">
        <w:rPr>
          <w:rFonts w:asciiTheme="minorHAnsi" w:hAnsiTheme="minorHAnsi"/>
          <w:sz w:val="22"/>
        </w:rPr>
        <w:t>:</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Attend and participate in all scheduled chapter meetings.</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Provide a legislative affairs report to members at chapter meetings.</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Maintain contact with state legislators and Member of Congress.</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Monitor state and local government activities and provide timely information on public policy issues to the chapter president, state council legislative affairs director, and the SHRM’s Governmental Affairs Department.</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Initiate action in response to legislative alerts under SHRM's HRVoice program after coordination with the state council legislative affairs director or the SHRM’s Governmental Affairs Department.</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Work in close cooperation with the state council legislative affairs director and SHRM’s Governmental Affairs Department.</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Serve as a program speaker and advocate at chapter activities or other professional meetings.</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Develop and support workshops and seminars that address public affairs issues.</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Respond to any other requirements of the chapter president and state council legislative affairs director.</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Inform chapter members about HRVoice programs and how to use the letter-writing feature on the SHRM web site.</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Promote within the chapter increased knowledge and activities for influencing legislation.</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Write regular legislative updates for chapter newsletter.</w:t>
      </w:r>
    </w:p>
    <w:p w:rsidR="00440788" w:rsidRPr="00440788" w:rsidRDefault="00440788" w:rsidP="00440788">
      <w:pPr>
        <w:numPr>
          <w:ilvl w:val="0"/>
          <w:numId w:val="7"/>
        </w:numPr>
        <w:rPr>
          <w:rFonts w:asciiTheme="minorHAnsi" w:hAnsiTheme="minorHAnsi"/>
          <w:sz w:val="22"/>
        </w:rPr>
      </w:pPr>
      <w:r w:rsidRPr="00440788">
        <w:rPr>
          <w:rFonts w:asciiTheme="minorHAnsi" w:hAnsiTheme="minorHAnsi"/>
          <w:sz w:val="22"/>
        </w:rPr>
        <w:t>Participate in the SHRM Governmental Affairs Core Leadership Area conference calls and webcasts.</w:t>
      </w:r>
    </w:p>
    <w:p w:rsidR="00440788" w:rsidRDefault="00440788" w:rsidP="00440788">
      <w:pPr>
        <w:numPr>
          <w:ilvl w:val="0"/>
          <w:numId w:val="5"/>
        </w:numPr>
        <w:rPr>
          <w:rFonts w:asciiTheme="minorHAnsi" w:hAnsiTheme="minorHAnsi"/>
          <w:sz w:val="22"/>
        </w:rPr>
      </w:pPr>
      <w:r w:rsidRPr="00440788">
        <w:rPr>
          <w:rFonts w:asciiTheme="minorHAnsi" w:hAnsiTheme="minorHAnsi"/>
          <w:sz w:val="22"/>
        </w:rPr>
        <w:t>Participate in the development and implementation of short-term and long-term strategic planning for the chapter.</w:t>
      </w:r>
    </w:p>
    <w:p w:rsidR="00440788" w:rsidRDefault="00440788" w:rsidP="00440788">
      <w:pPr>
        <w:numPr>
          <w:ilvl w:val="0"/>
          <w:numId w:val="5"/>
        </w:numPr>
        <w:rPr>
          <w:rFonts w:asciiTheme="minorHAnsi" w:hAnsiTheme="minorHAnsi"/>
          <w:sz w:val="22"/>
        </w:rPr>
      </w:pPr>
      <w:r w:rsidRPr="00440788">
        <w:rPr>
          <w:rFonts w:asciiTheme="minorHAnsi" w:hAnsiTheme="minorHAnsi"/>
          <w:sz w:val="22"/>
        </w:rPr>
        <w:t>Represent the chapter in the human resources community.</w:t>
      </w:r>
    </w:p>
    <w:p w:rsidR="006E2E85" w:rsidRPr="00440788" w:rsidRDefault="006E2E85" w:rsidP="00440788">
      <w:pPr>
        <w:numPr>
          <w:ilvl w:val="0"/>
          <w:numId w:val="5"/>
        </w:numPr>
        <w:rPr>
          <w:rFonts w:asciiTheme="minorHAnsi" w:hAnsiTheme="minorHAnsi"/>
          <w:sz w:val="22"/>
        </w:rPr>
      </w:pPr>
      <w:r>
        <w:rPr>
          <w:rFonts w:asciiTheme="minorHAnsi" w:hAnsiTheme="minorHAnsi"/>
          <w:sz w:val="22"/>
        </w:rPr>
        <w:t>Participate in Colorado “Hill Day”</w:t>
      </w:r>
      <w:r w:rsidR="00755CF0">
        <w:rPr>
          <w:rFonts w:asciiTheme="minorHAnsi" w:hAnsiTheme="minorHAnsi"/>
          <w:sz w:val="22"/>
        </w:rPr>
        <w:t xml:space="preserve"> and create a committee to assist in Hill day preparation</w:t>
      </w:r>
      <w:r>
        <w:rPr>
          <w:rFonts w:asciiTheme="minorHAnsi" w:hAnsiTheme="minorHAnsi"/>
          <w:sz w:val="22"/>
        </w:rPr>
        <w:t>.</w:t>
      </w:r>
    </w:p>
    <w:p w:rsidR="00440788" w:rsidRPr="00440788" w:rsidRDefault="00440788" w:rsidP="00440788">
      <w:pPr>
        <w:rPr>
          <w:rFonts w:asciiTheme="minorHAnsi" w:hAnsiTheme="minorHAnsi"/>
          <w:sz w:val="22"/>
        </w:rPr>
      </w:pPr>
    </w:p>
    <w:p w:rsidR="0020203C" w:rsidRPr="00B2277D" w:rsidRDefault="0020203C" w:rsidP="0020203C">
      <w:pPr>
        <w:spacing w:after="60"/>
        <w:rPr>
          <w:rFonts w:ascii="Calibri" w:hAnsi="Calibri" w:cs="Arial"/>
          <w:bCs/>
          <w:iCs/>
          <w:sz w:val="22"/>
          <w:szCs w:val="22"/>
          <w:u w:val="single"/>
        </w:rPr>
      </w:pPr>
      <w:r w:rsidRPr="00B2277D">
        <w:rPr>
          <w:rFonts w:ascii="Calibri" w:hAnsi="Calibri" w:cs="Arial"/>
          <w:bCs/>
          <w:iCs/>
          <w:sz w:val="22"/>
          <w:szCs w:val="22"/>
          <w:u w:val="single"/>
        </w:rPr>
        <w:t>Requirements</w:t>
      </w:r>
    </w:p>
    <w:p w:rsidR="00F07743" w:rsidRPr="0041251C" w:rsidRDefault="00F07743" w:rsidP="00F07743">
      <w:pPr>
        <w:numPr>
          <w:ilvl w:val="0"/>
          <w:numId w:val="8"/>
        </w:numPr>
        <w:rPr>
          <w:rFonts w:ascii="Calibri" w:hAnsi="Calibri" w:cs="Arial"/>
          <w:sz w:val="22"/>
          <w:szCs w:val="22"/>
        </w:rPr>
      </w:pPr>
      <w:r w:rsidRPr="0041251C">
        <w:rPr>
          <w:rFonts w:ascii="Calibri" w:hAnsi="Calibri" w:cs="Arial"/>
          <w:sz w:val="22"/>
          <w:szCs w:val="22"/>
        </w:rPr>
        <w:t>Attend in person a minimum of 80% of scheduled Board of Director meetings</w:t>
      </w:r>
    </w:p>
    <w:p w:rsidR="00F07743" w:rsidRPr="0041251C" w:rsidRDefault="00F07743" w:rsidP="00F07743">
      <w:pPr>
        <w:numPr>
          <w:ilvl w:val="0"/>
          <w:numId w:val="8"/>
        </w:numPr>
        <w:rPr>
          <w:rFonts w:ascii="Calibri" w:hAnsi="Calibri" w:cs="Arial"/>
          <w:sz w:val="22"/>
          <w:szCs w:val="22"/>
        </w:rPr>
      </w:pPr>
      <w:r>
        <w:rPr>
          <w:rFonts w:ascii="Calibri" w:hAnsi="Calibri" w:cs="Arial"/>
          <w:sz w:val="22"/>
          <w:szCs w:val="22"/>
        </w:rPr>
        <w:t>Regularly attend NCHRA events</w:t>
      </w:r>
    </w:p>
    <w:p w:rsidR="0020203C" w:rsidRPr="0041251C" w:rsidRDefault="0020203C" w:rsidP="0020203C">
      <w:pPr>
        <w:numPr>
          <w:ilvl w:val="0"/>
          <w:numId w:val="8"/>
        </w:numPr>
        <w:rPr>
          <w:rFonts w:ascii="Calibri" w:hAnsi="Calibri" w:cs="Arial"/>
          <w:sz w:val="22"/>
          <w:szCs w:val="22"/>
        </w:rPr>
      </w:pPr>
      <w:r w:rsidRPr="0041251C">
        <w:rPr>
          <w:rFonts w:ascii="Calibri" w:hAnsi="Calibri" w:cs="Arial"/>
          <w:sz w:val="22"/>
          <w:szCs w:val="22"/>
        </w:rPr>
        <w:t>Attend via phone/e-mail monthly team check-ins</w:t>
      </w:r>
    </w:p>
    <w:p w:rsidR="0020203C" w:rsidRPr="0041251C" w:rsidRDefault="0020203C" w:rsidP="0020203C">
      <w:pPr>
        <w:numPr>
          <w:ilvl w:val="0"/>
          <w:numId w:val="8"/>
        </w:numPr>
        <w:rPr>
          <w:rFonts w:ascii="Calibri" w:hAnsi="Calibri" w:cs="Arial"/>
          <w:sz w:val="22"/>
          <w:szCs w:val="22"/>
        </w:rPr>
      </w:pPr>
      <w:r w:rsidRPr="0041251C">
        <w:rPr>
          <w:rFonts w:ascii="Calibri" w:hAnsi="Calibri" w:cs="Arial"/>
          <w:sz w:val="22"/>
          <w:szCs w:val="22"/>
        </w:rPr>
        <w:t>Attend via phone quarterly CO-SHRM program calls</w:t>
      </w:r>
    </w:p>
    <w:p w:rsidR="00395649" w:rsidRDefault="00395649" w:rsidP="00395649">
      <w:pPr>
        <w:ind w:left="1080"/>
        <w:rPr>
          <w:rFonts w:ascii="Calibri" w:hAnsi="Calibri" w:cs="Arial"/>
          <w:sz w:val="22"/>
          <w:szCs w:val="22"/>
        </w:rPr>
      </w:pPr>
    </w:p>
    <w:p w:rsidR="00395649" w:rsidRDefault="00395649" w:rsidP="00395649">
      <w:pPr>
        <w:ind w:left="1080"/>
        <w:rPr>
          <w:rFonts w:ascii="Calibri" w:hAnsi="Calibri" w:cs="Arial"/>
          <w:sz w:val="22"/>
          <w:szCs w:val="22"/>
        </w:rPr>
      </w:pPr>
      <w:bookmarkStart w:id="0" w:name="_GoBack"/>
      <w:bookmarkEnd w:id="0"/>
    </w:p>
    <w:p w:rsidR="00395649" w:rsidRDefault="00395649" w:rsidP="00395649">
      <w:pPr>
        <w:ind w:left="1080"/>
        <w:rPr>
          <w:rFonts w:ascii="Calibri" w:hAnsi="Calibri" w:cs="Arial"/>
          <w:sz w:val="22"/>
          <w:szCs w:val="22"/>
        </w:rPr>
      </w:pPr>
    </w:p>
    <w:p w:rsidR="00395649" w:rsidRDefault="00395649" w:rsidP="00395649">
      <w:pPr>
        <w:ind w:left="1080"/>
        <w:rPr>
          <w:rFonts w:ascii="Calibri" w:hAnsi="Calibri" w:cs="Arial"/>
          <w:sz w:val="22"/>
          <w:szCs w:val="22"/>
        </w:rPr>
      </w:pPr>
    </w:p>
    <w:p w:rsidR="0020203C" w:rsidRPr="0041251C" w:rsidRDefault="0020203C" w:rsidP="0020203C">
      <w:pPr>
        <w:numPr>
          <w:ilvl w:val="0"/>
          <w:numId w:val="8"/>
        </w:numPr>
        <w:rPr>
          <w:rFonts w:ascii="Calibri" w:hAnsi="Calibri" w:cs="Arial"/>
          <w:sz w:val="22"/>
          <w:szCs w:val="22"/>
        </w:rPr>
      </w:pPr>
      <w:r w:rsidRPr="0041251C">
        <w:rPr>
          <w:rFonts w:ascii="Calibri" w:hAnsi="Calibri" w:cs="Arial"/>
          <w:sz w:val="22"/>
          <w:szCs w:val="22"/>
        </w:rPr>
        <w:t>Come prepared to Board of Director meetings with speaking topics and review previous meetings minutes prior</w:t>
      </w:r>
    </w:p>
    <w:p w:rsidR="0020203C" w:rsidRPr="0041251C" w:rsidRDefault="0020203C" w:rsidP="0020203C">
      <w:pPr>
        <w:numPr>
          <w:ilvl w:val="0"/>
          <w:numId w:val="8"/>
        </w:numPr>
        <w:rPr>
          <w:rFonts w:ascii="Calibri" w:hAnsi="Calibri" w:cs="Arial"/>
          <w:sz w:val="22"/>
          <w:szCs w:val="22"/>
        </w:rPr>
      </w:pPr>
      <w:r w:rsidRPr="0041251C">
        <w:rPr>
          <w:rFonts w:ascii="Calibri" w:hAnsi="Calibri" w:cs="Arial"/>
          <w:sz w:val="22"/>
          <w:szCs w:val="22"/>
        </w:rPr>
        <w:t>If you are unable to maintain and meet the above requirements the Board may review and make recommendations for removal based on the Chapter by-laws.</w:t>
      </w:r>
    </w:p>
    <w:p w:rsidR="0020203C" w:rsidRDefault="0020203C" w:rsidP="00440788">
      <w:pPr>
        <w:rPr>
          <w:rFonts w:asciiTheme="minorHAnsi" w:hAnsiTheme="minorHAnsi"/>
          <w:sz w:val="22"/>
          <w:u w:val="single"/>
        </w:rPr>
      </w:pPr>
    </w:p>
    <w:p w:rsidR="00440788" w:rsidRPr="00440788" w:rsidRDefault="00440788" w:rsidP="00440788">
      <w:pPr>
        <w:rPr>
          <w:rFonts w:asciiTheme="minorHAnsi" w:hAnsiTheme="minorHAnsi"/>
          <w:sz w:val="22"/>
        </w:rPr>
      </w:pPr>
      <w:r w:rsidRPr="00440788">
        <w:rPr>
          <w:rFonts w:asciiTheme="minorHAnsi" w:hAnsiTheme="minorHAnsi"/>
          <w:sz w:val="22"/>
          <w:u w:val="single"/>
        </w:rPr>
        <w:t>Resources Available</w:t>
      </w:r>
      <w:r w:rsidRPr="00440788">
        <w:rPr>
          <w:rFonts w:asciiTheme="minorHAnsi" w:hAnsiTheme="minorHAnsi"/>
          <w:sz w:val="22"/>
        </w:rPr>
        <w:t>:</w:t>
      </w:r>
    </w:p>
    <w:p w:rsidR="00440788" w:rsidRPr="00440788" w:rsidRDefault="00440788" w:rsidP="00440788">
      <w:pPr>
        <w:numPr>
          <w:ilvl w:val="0"/>
          <w:numId w:val="5"/>
        </w:numPr>
        <w:rPr>
          <w:rFonts w:asciiTheme="minorHAnsi" w:hAnsiTheme="minorHAnsi"/>
          <w:sz w:val="22"/>
        </w:rPr>
      </w:pPr>
      <w:r w:rsidRPr="00440788">
        <w:rPr>
          <w:rFonts w:asciiTheme="minorHAnsi" w:hAnsiTheme="minorHAnsi"/>
          <w:sz w:val="22"/>
        </w:rPr>
        <w:t>SHRM supplies the following resources for Chapter Legislative Representatives</w:t>
      </w:r>
    </w:p>
    <w:p w:rsidR="00440788" w:rsidRPr="00440788" w:rsidRDefault="00440788" w:rsidP="00440788">
      <w:pPr>
        <w:numPr>
          <w:ilvl w:val="1"/>
          <w:numId w:val="5"/>
        </w:numPr>
        <w:rPr>
          <w:rFonts w:asciiTheme="minorHAnsi" w:hAnsiTheme="minorHAnsi"/>
          <w:sz w:val="22"/>
        </w:rPr>
      </w:pPr>
      <w:r w:rsidRPr="00440788">
        <w:rPr>
          <w:rFonts w:asciiTheme="minorHAnsi" w:hAnsiTheme="minorHAnsi"/>
          <w:sz w:val="22"/>
        </w:rPr>
        <w:t>Chapter Position Descriptions</w:t>
      </w:r>
    </w:p>
    <w:p w:rsidR="00440788" w:rsidRPr="00440788" w:rsidRDefault="00440788" w:rsidP="00440788">
      <w:pPr>
        <w:numPr>
          <w:ilvl w:val="1"/>
          <w:numId w:val="5"/>
        </w:numPr>
        <w:rPr>
          <w:rFonts w:asciiTheme="minorHAnsi" w:hAnsiTheme="minorHAnsi"/>
          <w:sz w:val="22"/>
        </w:rPr>
      </w:pPr>
      <w:r w:rsidRPr="00440788">
        <w:rPr>
          <w:rFonts w:asciiTheme="minorHAnsi" w:hAnsiTheme="minorHAnsi"/>
          <w:sz w:val="22"/>
        </w:rPr>
        <w:t>Guide to Contacting Legislators</w:t>
      </w:r>
    </w:p>
    <w:p w:rsidR="00440788" w:rsidRPr="00440788" w:rsidRDefault="00440788" w:rsidP="00440788">
      <w:pPr>
        <w:numPr>
          <w:ilvl w:val="1"/>
          <w:numId w:val="5"/>
        </w:numPr>
        <w:rPr>
          <w:rFonts w:asciiTheme="minorHAnsi" w:hAnsiTheme="minorHAnsi"/>
          <w:sz w:val="22"/>
        </w:rPr>
      </w:pPr>
      <w:r w:rsidRPr="00440788">
        <w:rPr>
          <w:rFonts w:asciiTheme="minorHAnsi" w:hAnsiTheme="minorHAnsi"/>
          <w:sz w:val="22"/>
        </w:rPr>
        <w:t xml:space="preserve">SHRM Leaders Guide </w:t>
      </w:r>
    </w:p>
    <w:p w:rsidR="00440788" w:rsidRPr="00440788" w:rsidRDefault="00440788" w:rsidP="00440788">
      <w:pPr>
        <w:numPr>
          <w:ilvl w:val="1"/>
          <w:numId w:val="5"/>
        </w:numPr>
        <w:rPr>
          <w:rFonts w:asciiTheme="minorHAnsi" w:hAnsiTheme="minorHAnsi"/>
          <w:sz w:val="22"/>
        </w:rPr>
      </w:pPr>
      <w:r w:rsidRPr="00440788">
        <w:rPr>
          <w:rFonts w:asciiTheme="minorHAnsi" w:hAnsiTheme="minorHAnsi"/>
          <w:sz w:val="22"/>
        </w:rPr>
        <w:t>Tips for Planning a Legislative Meeting</w:t>
      </w:r>
    </w:p>
    <w:p w:rsidR="00440788" w:rsidRPr="00440788" w:rsidRDefault="00440788" w:rsidP="00440788">
      <w:pPr>
        <w:numPr>
          <w:ilvl w:val="1"/>
          <w:numId w:val="5"/>
        </w:numPr>
        <w:rPr>
          <w:rFonts w:asciiTheme="minorHAnsi" w:hAnsiTheme="minorHAnsi"/>
          <w:sz w:val="22"/>
        </w:rPr>
      </w:pPr>
      <w:r w:rsidRPr="00440788">
        <w:rPr>
          <w:rFonts w:asciiTheme="minorHAnsi" w:hAnsiTheme="minorHAnsi"/>
          <w:sz w:val="22"/>
        </w:rPr>
        <w:t xml:space="preserve">And MUCH MORE…available online at </w:t>
      </w:r>
      <w:hyperlink r:id="rId7" w:history="1">
        <w:r w:rsidRPr="00440788">
          <w:rPr>
            <w:rStyle w:val="Hyperlink"/>
            <w:rFonts w:asciiTheme="minorHAnsi" w:hAnsiTheme="minorHAnsi"/>
            <w:sz w:val="22"/>
          </w:rPr>
          <w:t>www.shrm.org/vlrc</w:t>
        </w:r>
      </w:hyperlink>
      <w:r w:rsidRPr="00440788">
        <w:rPr>
          <w:rFonts w:asciiTheme="minorHAnsi" w:hAnsiTheme="minorHAnsi"/>
          <w:sz w:val="22"/>
        </w:rPr>
        <w:tab/>
        <w:t xml:space="preserve"> </w:t>
      </w:r>
    </w:p>
    <w:p w:rsidR="00440788" w:rsidRPr="00440788" w:rsidRDefault="00440788" w:rsidP="00440788">
      <w:pPr>
        <w:numPr>
          <w:ilvl w:val="0"/>
          <w:numId w:val="5"/>
        </w:numPr>
        <w:rPr>
          <w:rFonts w:asciiTheme="minorHAnsi" w:hAnsiTheme="minorHAnsi"/>
          <w:b/>
          <w:bCs/>
          <w:sz w:val="22"/>
        </w:rPr>
      </w:pPr>
      <w:r w:rsidRPr="00440788">
        <w:rPr>
          <w:rFonts w:asciiTheme="minorHAnsi" w:hAnsiTheme="minorHAnsi"/>
          <w:sz w:val="22"/>
        </w:rPr>
        <w:t xml:space="preserve">Legislative Resources are available from SHRM’s Governmental Affairs Department online at </w:t>
      </w:r>
      <w:hyperlink r:id="rId8" w:history="1">
        <w:r w:rsidRPr="00440788">
          <w:rPr>
            <w:rStyle w:val="Hyperlink"/>
            <w:rFonts w:asciiTheme="minorHAnsi" w:hAnsiTheme="minorHAnsi"/>
            <w:sz w:val="22"/>
          </w:rPr>
          <w:t>http://www.shrm.org/government/</w:t>
        </w:r>
      </w:hyperlink>
      <w:r w:rsidRPr="00440788">
        <w:rPr>
          <w:rFonts w:asciiTheme="minorHAnsi" w:hAnsiTheme="minorHAnsi"/>
          <w:sz w:val="22"/>
        </w:rPr>
        <w:t xml:space="preserve"> </w:t>
      </w:r>
    </w:p>
    <w:p w:rsidR="00440788" w:rsidRPr="00440788" w:rsidRDefault="00440788" w:rsidP="00440788">
      <w:pPr>
        <w:numPr>
          <w:ilvl w:val="1"/>
          <w:numId w:val="5"/>
        </w:numPr>
        <w:rPr>
          <w:rFonts w:asciiTheme="minorHAnsi" w:hAnsiTheme="minorHAnsi"/>
          <w:b/>
          <w:bCs/>
          <w:sz w:val="22"/>
        </w:rPr>
      </w:pPr>
      <w:r w:rsidRPr="00440788">
        <w:rPr>
          <w:rFonts w:asciiTheme="minorHAnsi" w:hAnsiTheme="minorHAnsi"/>
          <w:sz w:val="22"/>
        </w:rPr>
        <w:t>The Governmental Affairs Department also can provide you with a Chapter Legislative Leader Toolkit.</w:t>
      </w:r>
    </w:p>
    <w:p w:rsidR="00440788" w:rsidRPr="00440788" w:rsidRDefault="00440788" w:rsidP="00440788">
      <w:pPr>
        <w:numPr>
          <w:ilvl w:val="0"/>
          <w:numId w:val="5"/>
        </w:numPr>
        <w:rPr>
          <w:rFonts w:asciiTheme="minorHAnsi" w:hAnsiTheme="minorHAnsi"/>
          <w:sz w:val="22"/>
        </w:rPr>
      </w:pPr>
      <w:r w:rsidRPr="00440788">
        <w:rPr>
          <w:rFonts w:asciiTheme="minorHAnsi" w:hAnsiTheme="minorHAnsi"/>
          <w:sz w:val="22"/>
        </w:rPr>
        <w:t xml:space="preserve">View SHRM’s position statements online at </w:t>
      </w:r>
      <w:hyperlink r:id="rId9" w:history="1">
        <w:r w:rsidRPr="00440788">
          <w:rPr>
            <w:rStyle w:val="Hyperlink"/>
            <w:rFonts w:asciiTheme="minorHAnsi" w:hAnsiTheme="minorHAnsi"/>
            <w:sz w:val="22"/>
          </w:rPr>
          <w:t>http://www.shrm.org/government/policies/</w:t>
        </w:r>
      </w:hyperlink>
      <w:r w:rsidRPr="00440788">
        <w:rPr>
          <w:rFonts w:asciiTheme="minorHAnsi" w:hAnsiTheme="minorHAnsi"/>
          <w:sz w:val="22"/>
        </w:rPr>
        <w:t xml:space="preserve"> </w:t>
      </w:r>
    </w:p>
    <w:p w:rsidR="00440788" w:rsidRPr="00440788" w:rsidRDefault="00440788" w:rsidP="00440788">
      <w:pPr>
        <w:rPr>
          <w:rFonts w:asciiTheme="minorHAnsi" w:hAnsiTheme="minorHAnsi"/>
        </w:rPr>
      </w:pPr>
    </w:p>
    <w:p w:rsidR="00074466" w:rsidRPr="00440788" w:rsidRDefault="0006384E" w:rsidP="00440788">
      <w:pPr>
        <w:rPr>
          <w:rFonts w:asciiTheme="minorHAnsi" w:hAnsiTheme="minorHAnsi"/>
          <w:szCs w:val="18"/>
        </w:rPr>
      </w:pPr>
      <w:r w:rsidRPr="00440788">
        <w:rPr>
          <w:rFonts w:asciiTheme="minorHAnsi" w:hAnsiTheme="minorHAnsi"/>
        </w:rPr>
        <w:t xml:space="preserve"> </w:t>
      </w:r>
    </w:p>
    <w:sectPr w:rsidR="00074466" w:rsidRPr="00440788" w:rsidSect="00395649">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114" w:rsidRDefault="00412114" w:rsidP="00187E9A">
      <w:r>
        <w:separator/>
      </w:r>
    </w:p>
  </w:endnote>
  <w:endnote w:type="continuationSeparator" w:id="0">
    <w:p w:rsidR="00412114" w:rsidRDefault="00412114" w:rsidP="0018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50477"/>
      <w:docPartObj>
        <w:docPartGallery w:val="Page Numbers (Top of Page)"/>
        <w:docPartUnique/>
      </w:docPartObj>
    </w:sdtPr>
    <w:sdtEndPr>
      <w:rPr>
        <w:rFonts w:asciiTheme="minorHAnsi" w:hAnsiTheme="minorHAnsi"/>
        <w:sz w:val="20"/>
        <w:szCs w:val="20"/>
      </w:rPr>
    </w:sdtEndPr>
    <w:sdtContent>
      <w:p w:rsidR="00F3408B" w:rsidRPr="00F3408B" w:rsidRDefault="00F3408B" w:rsidP="00F3408B">
        <w:pPr>
          <w:pStyle w:val="Footer"/>
          <w:jc w:val="right"/>
          <w:rPr>
            <w:rFonts w:asciiTheme="minorHAnsi" w:hAnsiTheme="minorHAnsi"/>
            <w:sz w:val="20"/>
            <w:szCs w:val="20"/>
          </w:rPr>
        </w:pPr>
        <w:r w:rsidRPr="00F3408B">
          <w:rPr>
            <w:rFonts w:asciiTheme="minorHAnsi" w:hAnsiTheme="minorHAnsi"/>
          </w:rPr>
          <w:t xml:space="preserve">Page </w:t>
        </w:r>
        <w:r w:rsidRPr="00F3408B">
          <w:rPr>
            <w:rFonts w:asciiTheme="minorHAnsi" w:hAnsiTheme="minorHAnsi"/>
          </w:rPr>
          <w:fldChar w:fldCharType="begin"/>
        </w:r>
        <w:r w:rsidRPr="00F3408B">
          <w:rPr>
            <w:rFonts w:asciiTheme="minorHAnsi" w:hAnsiTheme="minorHAnsi"/>
          </w:rPr>
          <w:instrText xml:space="preserve"> PAGE </w:instrText>
        </w:r>
        <w:r w:rsidRPr="00F3408B">
          <w:rPr>
            <w:rFonts w:asciiTheme="minorHAnsi" w:hAnsiTheme="minorHAnsi"/>
          </w:rPr>
          <w:fldChar w:fldCharType="separate"/>
        </w:r>
        <w:r w:rsidR="00F07743">
          <w:rPr>
            <w:rFonts w:asciiTheme="minorHAnsi" w:hAnsiTheme="minorHAnsi"/>
            <w:noProof/>
          </w:rPr>
          <w:t>1</w:t>
        </w:r>
        <w:r w:rsidRPr="00F3408B">
          <w:rPr>
            <w:rFonts w:asciiTheme="minorHAnsi" w:hAnsiTheme="minorHAnsi"/>
          </w:rPr>
          <w:fldChar w:fldCharType="end"/>
        </w:r>
        <w:r w:rsidRPr="00F3408B">
          <w:rPr>
            <w:rFonts w:asciiTheme="minorHAnsi" w:hAnsiTheme="minorHAnsi"/>
          </w:rPr>
          <w:t xml:space="preserve"> of </w:t>
        </w:r>
        <w:r w:rsidRPr="00F3408B">
          <w:rPr>
            <w:rFonts w:asciiTheme="minorHAnsi" w:hAnsiTheme="minorHAnsi"/>
          </w:rPr>
          <w:fldChar w:fldCharType="begin"/>
        </w:r>
        <w:r w:rsidRPr="00F3408B">
          <w:rPr>
            <w:rFonts w:asciiTheme="minorHAnsi" w:hAnsiTheme="minorHAnsi"/>
          </w:rPr>
          <w:instrText xml:space="preserve"> NUMPAGES  </w:instrText>
        </w:r>
        <w:r w:rsidRPr="00F3408B">
          <w:rPr>
            <w:rFonts w:asciiTheme="minorHAnsi" w:hAnsiTheme="minorHAnsi"/>
          </w:rPr>
          <w:fldChar w:fldCharType="separate"/>
        </w:r>
        <w:r w:rsidR="00F07743">
          <w:rPr>
            <w:rFonts w:asciiTheme="minorHAnsi" w:hAnsiTheme="minorHAnsi"/>
            <w:noProof/>
          </w:rPr>
          <w:t>2</w:t>
        </w:r>
        <w:r w:rsidRPr="00F3408B">
          <w:rPr>
            <w:rFonts w:asciiTheme="minorHAnsi" w:hAnsiTheme="minorHAnsi"/>
          </w:rPr>
          <w:fldChar w:fldCharType="end"/>
        </w:r>
        <w:r w:rsidRPr="00F3408B">
          <w:rPr>
            <w:rFonts w:asciiTheme="minorHAnsi" w:hAnsiTheme="minorHAnsi"/>
          </w:rPr>
          <w:t xml:space="preserve">                                              </w:t>
        </w:r>
        <w:r>
          <w:rPr>
            <w:rFonts w:asciiTheme="minorHAnsi" w:hAnsiTheme="minorHAnsi"/>
          </w:rPr>
          <w:t xml:space="preserve"> </w:t>
        </w:r>
        <w:r w:rsidRPr="00F3408B">
          <w:rPr>
            <w:rFonts w:asciiTheme="minorHAnsi" w:hAnsiTheme="minorHAnsi"/>
            <w:sz w:val="20"/>
            <w:szCs w:val="20"/>
          </w:rPr>
          <w:t xml:space="preserve">Rev. </w:t>
        </w:r>
        <w:r w:rsidR="00F07743">
          <w:rPr>
            <w:rFonts w:asciiTheme="minorHAnsi" w:hAnsiTheme="minorHAnsi"/>
            <w:sz w:val="20"/>
            <w:szCs w:val="20"/>
          </w:rPr>
          <w:t>6</w:t>
        </w:r>
        <w:r w:rsidR="00090736">
          <w:rPr>
            <w:rFonts w:asciiTheme="minorHAnsi" w:hAnsiTheme="minorHAnsi"/>
            <w:sz w:val="20"/>
            <w:szCs w:val="20"/>
          </w:rPr>
          <w:t>/2017</w:t>
        </w:r>
      </w:p>
    </w:sdtContent>
  </w:sdt>
  <w:p w:rsidR="00187E9A" w:rsidRPr="00BB28ED" w:rsidRDefault="00187E9A" w:rsidP="00187E9A">
    <w:pPr>
      <w:pStyle w:val="Footer"/>
      <w:jc w:val="right"/>
      <w:rPr>
        <w:color w:val="7F7F7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114" w:rsidRDefault="00412114" w:rsidP="00187E9A">
      <w:r>
        <w:separator/>
      </w:r>
    </w:p>
  </w:footnote>
  <w:footnote w:type="continuationSeparator" w:id="0">
    <w:p w:rsidR="00412114" w:rsidRDefault="00412114" w:rsidP="00187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8B" w:rsidRDefault="00112F12" w:rsidP="0006384E">
    <w:pPr>
      <w:pStyle w:val="Header"/>
      <w:ind w:left="7920"/>
    </w:pPr>
    <w:r>
      <w:rPr>
        <w:noProof/>
      </w:rPr>
      <w:drawing>
        <wp:anchor distT="0" distB="0" distL="114300" distR="114300" simplePos="0" relativeHeight="251658240" behindDoc="0" locked="0" layoutInCell="1" allowOverlap="1" wp14:anchorId="1309D683" wp14:editId="7B771EFA">
          <wp:simplePos x="0" y="0"/>
          <wp:positionH relativeFrom="column">
            <wp:posOffset>-182880</wp:posOffset>
          </wp:positionH>
          <wp:positionV relativeFrom="paragraph">
            <wp:posOffset>-309245</wp:posOffset>
          </wp:positionV>
          <wp:extent cx="1242060" cy="767715"/>
          <wp:effectExtent l="0" t="0" r="0" b="0"/>
          <wp:wrapThrough wrapText="bothSides">
            <wp:wrapPolygon edited="0">
              <wp:start x="0" y="0"/>
              <wp:lineTo x="0" y="20903"/>
              <wp:lineTo x="21202" y="20903"/>
              <wp:lineTo x="212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HRA new.jpg"/>
                  <pic:cNvPicPr/>
                </pic:nvPicPr>
                <pic:blipFill>
                  <a:blip r:embed="rId1">
                    <a:extLst>
                      <a:ext uri="{28A0092B-C50C-407E-A947-70E740481C1C}">
                        <a14:useLocalDpi xmlns:a14="http://schemas.microsoft.com/office/drawing/2010/main" val="0"/>
                      </a:ext>
                    </a:extLst>
                  </a:blip>
                  <a:stretch>
                    <a:fillRect/>
                  </a:stretch>
                </pic:blipFill>
                <pic:spPr>
                  <a:xfrm>
                    <a:off x="0" y="0"/>
                    <a:ext cx="1242060" cy="7677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0A0A898" wp14:editId="0E70A8D6">
          <wp:simplePos x="0" y="0"/>
          <wp:positionH relativeFrom="column">
            <wp:posOffset>5073650</wp:posOffset>
          </wp:positionH>
          <wp:positionV relativeFrom="paragraph">
            <wp:posOffset>-342900</wp:posOffset>
          </wp:positionV>
          <wp:extent cx="1104900" cy="800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800100"/>
                  </a:xfrm>
                  <a:prstGeom prst="rect">
                    <a:avLst/>
                  </a:prstGeom>
                  <a:noFill/>
                  <a:ln w="9525">
                    <a:noFill/>
                    <a:miter lim="800000"/>
                    <a:headEnd/>
                    <a:tailEnd/>
                  </a:ln>
                </pic:spPr>
              </pic:pic>
            </a:graphicData>
          </a:graphic>
        </wp:anchor>
      </w:drawing>
    </w:r>
    <w:r w:rsidR="00F3408B">
      <w:t xml:space="preserve">                                                                                                                               </w:t>
    </w:r>
    <w:r w:rsidR="000638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BF1"/>
    <w:multiLevelType w:val="hybridMultilevel"/>
    <w:tmpl w:val="14B859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1535A4"/>
    <w:multiLevelType w:val="multilevel"/>
    <w:tmpl w:val="42A659DC"/>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413F505F"/>
    <w:multiLevelType w:val="hybridMultilevel"/>
    <w:tmpl w:val="1E4835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1C4F37"/>
    <w:multiLevelType w:val="hybridMultilevel"/>
    <w:tmpl w:val="57F4B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A859D5"/>
    <w:multiLevelType w:val="hybridMultilevel"/>
    <w:tmpl w:val="F7E23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7861BB"/>
    <w:multiLevelType w:val="hybridMultilevel"/>
    <w:tmpl w:val="F0628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585DB2"/>
    <w:multiLevelType w:val="hybridMultilevel"/>
    <w:tmpl w:val="8B3274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99"/>
    <w:rsid w:val="000067FA"/>
    <w:rsid w:val="0006384E"/>
    <w:rsid w:val="00074466"/>
    <w:rsid w:val="00090736"/>
    <w:rsid w:val="00112F12"/>
    <w:rsid w:val="00187E9A"/>
    <w:rsid w:val="00193A6E"/>
    <w:rsid w:val="001B13C6"/>
    <w:rsid w:val="001F1894"/>
    <w:rsid w:val="0020203C"/>
    <w:rsid w:val="0028491B"/>
    <w:rsid w:val="00373C7A"/>
    <w:rsid w:val="00395649"/>
    <w:rsid w:val="003C3E1D"/>
    <w:rsid w:val="00412114"/>
    <w:rsid w:val="00440788"/>
    <w:rsid w:val="00585818"/>
    <w:rsid w:val="005A0BBC"/>
    <w:rsid w:val="005A691E"/>
    <w:rsid w:val="006E2E85"/>
    <w:rsid w:val="00755CF0"/>
    <w:rsid w:val="00785FA2"/>
    <w:rsid w:val="007E4F44"/>
    <w:rsid w:val="007F0239"/>
    <w:rsid w:val="00817D86"/>
    <w:rsid w:val="0086140A"/>
    <w:rsid w:val="009D5AE4"/>
    <w:rsid w:val="00B049BF"/>
    <w:rsid w:val="00BB28ED"/>
    <w:rsid w:val="00BF6300"/>
    <w:rsid w:val="00C833D6"/>
    <w:rsid w:val="00CD1399"/>
    <w:rsid w:val="00D055D0"/>
    <w:rsid w:val="00D363E2"/>
    <w:rsid w:val="00D70A85"/>
    <w:rsid w:val="00DE60BA"/>
    <w:rsid w:val="00E3327D"/>
    <w:rsid w:val="00F07743"/>
    <w:rsid w:val="00F3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1FA09"/>
  <w15:docId w15:val="{6A61829E-AEC0-460A-80D1-C2AB16B9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D13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D1399"/>
    <w:rPr>
      <w:u w:val="single"/>
    </w:rPr>
  </w:style>
  <w:style w:type="character" w:styleId="Hyperlink">
    <w:name w:val="Hyperlink"/>
    <w:rsid w:val="00CD1399"/>
    <w:rPr>
      <w:color w:val="0000FF"/>
      <w:u w:val="single"/>
    </w:rPr>
  </w:style>
  <w:style w:type="paragraph" w:styleId="Header">
    <w:name w:val="header"/>
    <w:basedOn w:val="Normal"/>
    <w:link w:val="HeaderChar"/>
    <w:rsid w:val="00187E9A"/>
    <w:pPr>
      <w:tabs>
        <w:tab w:val="center" w:pos="4680"/>
        <w:tab w:val="right" w:pos="9360"/>
      </w:tabs>
    </w:pPr>
  </w:style>
  <w:style w:type="character" w:customStyle="1" w:styleId="HeaderChar">
    <w:name w:val="Header Char"/>
    <w:link w:val="Header"/>
    <w:rsid w:val="00187E9A"/>
    <w:rPr>
      <w:sz w:val="24"/>
      <w:szCs w:val="24"/>
    </w:rPr>
  </w:style>
  <w:style w:type="paragraph" w:styleId="Footer">
    <w:name w:val="footer"/>
    <w:basedOn w:val="Normal"/>
    <w:link w:val="FooterChar"/>
    <w:uiPriority w:val="99"/>
    <w:rsid w:val="00187E9A"/>
    <w:pPr>
      <w:tabs>
        <w:tab w:val="center" w:pos="4680"/>
        <w:tab w:val="right" w:pos="9360"/>
      </w:tabs>
    </w:pPr>
  </w:style>
  <w:style w:type="character" w:customStyle="1" w:styleId="FooterChar">
    <w:name w:val="Footer Char"/>
    <w:link w:val="Footer"/>
    <w:uiPriority w:val="99"/>
    <w:rsid w:val="00187E9A"/>
    <w:rPr>
      <w:sz w:val="24"/>
      <w:szCs w:val="24"/>
    </w:rPr>
  </w:style>
  <w:style w:type="character" w:customStyle="1" w:styleId="SubtitleChar">
    <w:name w:val="Subtitle Char"/>
    <w:link w:val="Subtitle"/>
    <w:rsid w:val="00C833D6"/>
    <w:rPr>
      <w:sz w:val="24"/>
      <w:szCs w:val="24"/>
      <w:u w:val="single"/>
    </w:rPr>
  </w:style>
  <w:style w:type="paragraph" w:styleId="NormalWeb">
    <w:name w:val="Normal (Web)"/>
    <w:basedOn w:val="Normal"/>
    <w:unhideWhenUsed/>
    <w:rsid w:val="0028491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585818"/>
    <w:rPr>
      <w:rFonts w:ascii="Tahoma" w:hAnsi="Tahoma" w:cs="Tahoma"/>
      <w:sz w:val="16"/>
      <w:szCs w:val="16"/>
    </w:rPr>
  </w:style>
  <w:style w:type="character" w:customStyle="1" w:styleId="BalloonTextChar">
    <w:name w:val="Balloon Text Char"/>
    <w:link w:val="BalloonText"/>
    <w:rsid w:val="00585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9676">
      <w:bodyDiv w:val="1"/>
      <w:marLeft w:val="0"/>
      <w:marRight w:val="0"/>
      <w:marTop w:val="0"/>
      <w:marBottom w:val="0"/>
      <w:divBdr>
        <w:top w:val="none" w:sz="0" w:space="0" w:color="auto"/>
        <w:left w:val="none" w:sz="0" w:space="0" w:color="auto"/>
        <w:bottom w:val="none" w:sz="0" w:space="0" w:color="auto"/>
        <w:right w:val="none" w:sz="0" w:space="0" w:color="auto"/>
      </w:divBdr>
    </w:div>
    <w:div w:id="358824594">
      <w:bodyDiv w:val="1"/>
      <w:marLeft w:val="0"/>
      <w:marRight w:val="0"/>
      <w:marTop w:val="0"/>
      <w:marBottom w:val="0"/>
      <w:divBdr>
        <w:top w:val="none" w:sz="0" w:space="0" w:color="auto"/>
        <w:left w:val="none" w:sz="0" w:space="0" w:color="auto"/>
        <w:bottom w:val="none" w:sz="0" w:space="0" w:color="auto"/>
        <w:right w:val="none" w:sz="0" w:space="0" w:color="auto"/>
      </w:divBdr>
    </w:div>
    <w:div w:id="879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rm.org/govern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rm.org/vlr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m.org/government/polic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SECRETARY</vt:lpstr>
    </vt:vector>
  </TitlesOfParts>
  <Company>SHRM</Company>
  <LinksUpToDate>false</LinksUpToDate>
  <CharactersWithSpaces>3681</CharactersWithSpaces>
  <SharedDoc>false</SharedDoc>
  <HLinks>
    <vt:vector size="18" baseType="variant">
      <vt:variant>
        <vt:i4>6094919</vt:i4>
      </vt:variant>
      <vt:variant>
        <vt:i4>6</vt:i4>
      </vt:variant>
      <vt:variant>
        <vt:i4>0</vt:i4>
      </vt:variant>
      <vt:variant>
        <vt:i4>5</vt:i4>
      </vt:variant>
      <vt:variant>
        <vt:lpwstr>http://www.hrci.org/chapters/</vt:lpwstr>
      </vt:variant>
      <vt:variant>
        <vt:lpwstr/>
      </vt:variant>
      <vt:variant>
        <vt:i4>5439555</vt:i4>
      </vt:variant>
      <vt:variant>
        <vt:i4>3</vt:i4>
      </vt:variant>
      <vt:variant>
        <vt:i4>0</vt:i4>
      </vt:variant>
      <vt:variant>
        <vt:i4>5</vt:i4>
      </vt:variant>
      <vt:variant>
        <vt:lpwstr>http://www.hrci.org/</vt:lpwstr>
      </vt:variant>
      <vt:variant>
        <vt:lpwstr/>
      </vt:variant>
      <vt:variant>
        <vt:i4>5636185</vt:i4>
      </vt:variant>
      <vt:variant>
        <vt:i4>0</vt:i4>
      </vt:variant>
      <vt:variant>
        <vt:i4>0</vt:i4>
      </vt:variant>
      <vt:variant>
        <vt:i4>5</vt:i4>
      </vt:variant>
      <vt:variant>
        <vt:lpwstr>http://www.shrm.org/vlrc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dc:title>
  <dc:creator>SHRM</dc:creator>
  <cp:lastModifiedBy>Dotson, Julie</cp:lastModifiedBy>
  <cp:revision>2</cp:revision>
  <cp:lastPrinted>2016-03-16T14:56:00Z</cp:lastPrinted>
  <dcterms:created xsi:type="dcterms:W3CDTF">2017-06-06T02:31:00Z</dcterms:created>
  <dcterms:modified xsi:type="dcterms:W3CDTF">2017-06-06T02:31:00Z</dcterms:modified>
</cp:coreProperties>
</file>