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1C" w:rsidRPr="002D0E1C" w:rsidRDefault="002D0E1C" w:rsidP="002D0E1C">
      <w:pPr>
        <w:spacing w:before="100" w:beforeAutospacing="1" w:after="100" w:afterAutospacing="1" w:line="240" w:lineRule="auto"/>
        <w:outlineLvl w:val="3"/>
        <w:rPr>
          <w:rFonts w:ascii="Times New Roman" w:eastAsia="Times New Roman" w:hAnsi="Times New Roman" w:cs="Times New Roman"/>
          <w:b/>
          <w:bCs/>
          <w:sz w:val="24"/>
          <w:szCs w:val="24"/>
        </w:rPr>
      </w:pPr>
      <w:r w:rsidRPr="002D0E1C">
        <w:rPr>
          <w:rFonts w:ascii="Times New Roman" w:eastAsia="Times New Roman" w:hAnsi="Times New Roman" w:cs="Times New Roman"/>
          <w:b/>
          <w:bCs/>
          <w:sz w:val="24"/>
          <w:szCs w:val="24"/>
        </w:rPr>
        <w:t>2016 SHRM Annual Conference &amp; Exposition Scholarships</w:t>
      </w:r>
    </w:p>
    <w:p w:rsidR="002D0E1C" w:rsidRPr="002D0E1C" w:rsidRDefault="002D0E1C" w:rsidP="002D0E1C">
      <w:pPr>
        <w:spacing w:before="100" w:beforeAutospacing="1" w:after="240" w:line="240" w:lineRule="auto"/>
        <w:rPr>
          <w:rFonts w:ascii="Times New Roman" w:eastAsia="Times New Roman" w:hAnsi="Times New Roman" w:cs="Times New Roman"/>
          <w:sz w:val="24"/>
          <w:szCs w:val="24"/>
        </w:rPr>
      </w:pPr>
      <w:r w:rsidRPr="002D0E1C">
        <w:rPr>
          <w:rFonts w:ascii="Times New Roman" w:eastAsia="Times New Roman" w:hAnsi="Times New Roman" w:cs="Times New Roman"/>
          <w:sz w:val="24"/>
          <w:szCs w:val="24"/>
        </w:rPr>
        <w:t>The SHRM Foundation will be offering these scholarships--launched in 2015--again for 2016. You are invited to apply for one of five awards to attend the </w:t>
      </w:r>
      <w:hyperlink r:id="rId5" w:tgtFrame="_blank" w:history="1">
        <w:r w:rsidRPr="002D0E1C">
          <w:rPr>
            <w:rFonts w:ascii="Times New Roman" w:eastAsia="Times New Roman" w:hAnsi="Times New Roman" w:cs="Times New Roman"/>
            <w:color w:val="0000FF"/>
            <w:sz w:val="24"/>
            <w:szCs w:val="24"/>
            <w:u w:val="single"/>
          </w:rPr>
          <w:t>SHRM Annual Conference &amp; Exposition in Washington, DC, June 19-22, 2016</w:t>
        </w:r>
      </w:hyperlink>
      <w:r w:rsidRPr="002D0E1C">
        <w:rPr>
          <w:rFonts w:ascii="Times New Roman" w:eastAsia="Times New Roman" w:hAnsi="Times New Roman" w:cs="Times New Roman"/>
          <w:sz w:val="24"/>
          <w:szCs w:val="24"/>
        </w:rPr>
        <w:t xml:space="preserve">.  The goal of these awards is to enable HR professionals who have been unable to experience this conference--due to a lack of financial support-- to have the opportunity to attend. </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Scholarships will be awarded to one individual in each of SHRM’s five domestic regions. Each award, valued at nearly $2,500, will include:  </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Complimentary full-conference registration*</w:t>
      </w:r>
      <w:r w:rsidRPr="002D0E1C">
        <w:rPr>
          <w:rFonts w:ascii="Times New Roman" w:eastAsia="Times New Roman" w:hAnsi="Times New Roman" w:cs="Times New Roman"/>
          <w:sz w:val="24"/>
          <w:szCs w:val="24"/>
        </w:rPr>
        <w:br/>
        <w:t>• Up to four-night hotel stay in Washington, DC**</w:t>
      </w:r>
      <w:r w:rsidRPr="002D0E1C">
        <w:rPr>
          <w:rFonts w:ascii="Times New Roman" w:eastAsia="Times New Roman" w:hAnsi="Times New Roman" w:cs="Times New Roman"/>
          <w:sz w:val="24"/>
          <w:szCs w:val="24"/>
        </w:rPr>
        <w:br/>
        <w:t>• $500 travel stipend</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w:t>
      </w:r>
      <w:r w:rsidRPr="002D0E1C">
        <w:rPr>
          <w:rFonts w:ascii="Times New Roman" w:eastAsia="Times New Roman" w:hAnsi="Times New Roman" w:cs="Times New Roman"/>
          <w:i/>
          <w:iCs/>
          <w:sz w:val="24"/>
          <w:szCs w:val="24"/>
        </w:rPr>
        <w:t>Pre-conference sessions, seminars and guest registration not included.</w:t>
      </w:r>
      <w:r w:rsidRPr="002D0E1C">
        <w:rPr>
          <w:rFonts w:ascii="Times New Roman" w:eastAsia="Times New Roman" w:hAnsi="Times New Roman" w:cs="Times New Roman"/>
          <w:i/>
          <w:iCs/>
          <w:sz w:val="24"/>
          <w:szCs w:val="24"/>
        </w:rPr>
        <w:br/>
        <w:t>**Housing will be provided at a conference hotel of SHRM’s choice.</w:t>
      </w:r>
      <w:r w:rsidRPr="002D0E1C">
        <w:rPr>
          <w:rFonts w:ascii="Times New Roman" w:eastAsia="Times New Roman" w:hAnsi="Times New Roman" w:cs="Times New Roman"/>
          <w:sz w:val="24"/>
          <w:szCs w:val="24"/>
        </w:rPr>
        <w:br/>
        <w:t>----------------------------------------------------------------------------------</w:t>
      </w:r>
    </w:p>
    <w:p w:rsidR="002D0E1C" w:rsidRPr="002D0E1C" w:rsidRDefault="002D0E1C" w:rsidP="002D0E1C">
      <w:pPr>
        <w:shd w:val="clear" w:color="auto" w:fill="D1E0EC"/>
        <w:spacing w:before="100" w:beforeAutospacing="1" w:after="100" w:afterAutospacing="1" w:line="240" w:lineRule="auto"/>
        <w:rPr>
          <w:rFonts w:ascii="Arial" w:eastAsia="Times New Roman" w:hAnsi="Arial" w:cs="Arial"/>
          <w:sz w:val="20"/>
          <w:szCs w:val="20"/>
        </w:rPr>
      </w:pPr>
      <w:r w:rsidRPr="002D0E1C">
        <w:rPr>
          <w:rFonts w:ascii="Arial" w:eastAsia="Times New Roman" w:hAnsi="Arial" w:cs="Arial"/>
          <w:b/>
          <w:bCs/>
          <w:i/>
          <w:iCs/>
          <w:sz w:val="20"/>
          <w:szCs w:val="20"/>
        </w:rPr>
        <w:t>Congratulations 2015 Annual Conference &amp; Exposition Scholarship Winners!</w:t>
      </w:r>
    </w:p>
    <w:p w:rsidR="002D0E1C" w:rsidRPr="002D0E1C" w:rsidRDefault="002D0E1C" w:rsidP="002D0E1C">
      <w:pPr>
        <w:shd w:val="clear" w:color="auto" w:fill="D1E0EC"/>
        <w:spacing w:before="100" w:beforeAutospacing="1" w:after="100" w:afterAutospacing="1" w:line="240" w:lineRule="auto"/>
        <w:rPr>
          <w:rFonts w:ascii="Arial" w:eastAsia="Times New Roman" w:hAnsi="Arial" w:cs="Arial"/>
          <w:sz w:val="20"/>
          <w:szCs w:val="20"/>
        </w:rPr>
      </w:pPr>
      <w:r w:rsidRPr="002D0E1C">
        <w:rPr>
          <w:rFonts w:ascii="Arial" w:eastAsia="Times New Roman" w:hAnsi="Arial" w:cs="Arial"/>
          <w:color w:val="000000"/>
          <w:sz w:val="20"/>
          <w:szCs w:val="20"/>
        </w:rPr>
        <w:t>- </w:t>
      </w:r>
      <w:r w:rsidRPr="002D0E1C">
        <w:rPr>
          <w:rFonts w:ascii="Arial" w:eastAsia="Times New Roman" w:hAnsi="Arial" w:cs="Arial"/>
          <w:b/>
          <w:bCs/>
          <w:color w:val="000000"/>
          <w:sz w:val="20"/>
          <w:szCs w:val="20"/>
        </w:rPr>
        <w:t>Jonathan DeArmond</w:t>
      </w:r>
      <w:r w:rsidRPr="002D0E1C">
        <w:rPr>
          <w:rFonts w:ascii="Arial" w:eastAsia="Times New Roman" w:hAnsi="Arial" w:cs="Arial"/>
          <w:color w:val="000000"/>
          <w:sz w:val="20"/>
          <w:szCs w:val="20"/>
        </w:rPr>
        <w:t> (North Central region) </w:t>
      </w:r>
    </w:p>
    <w:p w:rsidR="002D0E1C" w:rsidRPr="002D0E1C" w:rsidRDefault="002D0E1C" w:rsidP="002D0E1C">
      <w:pPr>
        <w:shd w:val="clear" w:color="auto" w:fill="D1E0EC"/>
        <w:spacing w:before="100" w:beforeAutospacing="1" w:after="100" w:afterAutospacing="1" w:line="240" w:lineRule="auto"/>
        <w:rPr>
          <w:rFonts w:ascii="Arial" w:eastAsia="Times New Roman" w:hAnsi="Arial" w:cs="Arial"/>
          <w:sz w:val="20"/>
          <w:szCs w:val="20"/>
        </w:rPr>
      </w:pPr>
      <w:r w:rsidRPr="002D0E1C">
        <w:rPr>
          <w:rFonts w:ascii="Arial" w:eastAsia="Times New Roman" w:hAnsi="Arial" w:cs="Arial"/>
          <w:color w:val="000000"/>
          <w:sz w:val="20"/>
          <w:szCs w:val="20"/>
        </w:rPr>
        <w:t>- </w:t>
      </w:r>
      <w:r w:rsidRPr="002D0E1C">
        <w:rPr>
          <w:rFonts w:ascii="Arial" w:eastAsia="Times New Roman" w:hAnsi="Arial" w:cs="Arial"/>
          <w:b/>
          <w:bCs/>
          <w:color w:val="000000"/>
          <w:sz w:val="20"/>
          <w:szCs w:val="20"/>
        </w:rPr>
        <w:t>Ronda Gress Wakefield</w:t>
      </w:r>
      <w:r w:rsidRPr="002D0E1C">
        <w:rPr>
          <w:rFonts w:ascii="Arial" w:eastAsia="Times New Roman" w:hAnsi="Arial" w:cs="Arial"/>
          <w:color w:val="000000"/>
          <w:sz w:val="20"/>
          <w:szCs w:val="20"/>
        </w:rPr>
        <w:t> (Pacific West region)  </w:t>
      </w:r>
    </w:p>
    <w:p w:rsidR="002D0E1C" w:rsidRPr="002D0E1C" w:rsidRDefault="002D0E1C" w:rsidP="002D0E1C">
      <w:pPr>
        <w:shd w:val="clear" w:color="auto" w:fill="D1E0EC"/>
        <w:spacing w:before="100" w:beforeAutospacing="1" w:after="100" w:afterAutospacing="1" w:line="240" w:lineRule="auto"/>
        <w:rPr>
          <w:rFonts w:ascii="Arial" w:eastAsia="Times New Roman" w:hAnsi="Arial" w:cs="Arial"/>
          <w:sz w:val="20"/>
          <w:szCs w:val="20"/>
        </w:rPr>
      </w:pPr>
      <w:r w:rsidRPr="002D0E1C">
        <w:rPr>
          <w:rFonts w:ascii="Arial" w:eastAsia="Times New Roman" w:hAnsi="Arial" w:cs="Arial"/>
          <w:color w:val="000000"/>
          <w:sz w:val="20"/>
          <w:szCs w:val="20"/>
        </w:rPr>
        <w:t>- </w:t>
      </w:r>
      <w:r w:rsidRPr="002D0E1C">
        <w:rPr>
          <w:rFonts w:ascii="Arial" w:eastAsia="Times New Roman" w:hAnsi="Arial" w:cs="Arial"/>
          <w:b/>
          <w:bCs/>
          <w:color w:val="000000"/>
          <w:sz w:val="20"/>
          <w:szCs w:val="20"/>
        </w:rPr>
        <w:t>Cindy King</w:t>
      </w:r>
      <w:r w:rsidRPr="002D0E1C">
        <w:rPr>
          <w:rFonts w:ascii="Arial" w:eastAsia="Times New Roman" w:hAnsi="Arial" w:cs="Arial"/>
          <w:color w:val="000000"/>
          <w:sz w:val="20"/>
          <w:szCs w:val="20"/>
        </w:rPr>
        <w:t> (Northeast region)</w:t>
      </w:r>
    </w:p>
    <w:p w:rsidR="002D0E1C" w:rsidRPr="002D0E1C" w:rsidRDefault="002D0E1C" w:rsidP="002D0E1C">
      <w:pPr>
        <w:shd w:val="clear" w:color="auto" w:fill="D1E0EC"/>
        <w:spacing w:before="100" w:beforeAutospacing="1" w:after="100" w:afterAutospacing="1" w:line="240" w:lineRule="auto"/>
        <w:rPr>
          <w:rFonts w:ascii="Arial" w:eastAsia="Times New Roman" w:hAnsi="Arial" w:cs="Arial"/>
          <w:sz w:val="20"/>
          <w:szCs w:val="20"/>
        </w:rPr>
      </w:pPr>
      <w:r w:rsidRPr="002D0E1C">
        <w:rPr>
          <w:rFonts w:ascii="Arial" w:eastAsia="Times New Roman" w:hAnsi="Arial" w:cs="Arial"/>
          <w:color w:val="000000"/>
          <w:sz w:val="20"/>
          <w:szCs w:val="20"/>
        </w:rPr>
        <w:t>- </w:t>
      </w:r>
      <w:r w:rsidRPr="002D0E1C">
        <w:rPr>
          <w:rFonts w:ascii="Arial" w:eastAsia="Times New Roman" w:hAnsi="Arial" w:cs="Arial"/>
          <w:b/>
          <w:bCs/>
          <w:color w:val="000000"/>
          <w:sz w:val="20"/>
          <w:szCs w:val="20"/>
        </w:rPr>
        <w:t>Edna Lugo</w:t>
      </w:r>
      <w:r w:rsidRPr="002D0E1C">
        <w:rPr>
          <w:rFonts w:ascii="Arial" w:eastAsia="Times New Roman" w:hAnsi="Arial" w:cs="Arial"/>
          <w:color w:val="000000"/>
          <w:sz w:val="20"/>
          <w:szCs w:val="20"/>
        </w:rPr>
        <w:t> (Southwest Central region) </w:t>
      </w:r>
    </w:p>
    <w:p w:rsidR="002D0E1C" w:rsidRPr="002D0E1C" w:rsidRDefault="002D0E1C" w:rsidP="002D0E1C">
      <w:pPr>
        <w:shd w:val="clear" w:color="auto" w:fill="D1E0EC"/>
        <w:spacing w:before="100" w:beforeAutospacing="1" w:after="100" w:afterAutospacing="1" w:line="240" w:lineRule="auto"/>
        <w:rPr>
          <w:rFonts w:ascii="Arial" w:eastAsia="Times New Roman" w:hAnsi="Arial" w:cs="Arial"/>
          <w:sz w:val="20"/>
          <w:szCs w:val="20"/>
        </w:rPr>
      </w:pPr>
      <w:r w:rsidRPr="002D0E1C">
        <w:rPr>
          <w:rFonts w:ascii="Arial" w:eastAsia="Times New Roman" w:hAnsi="Arial" w:cs="Arial"/>
          <w:color w:val="000000"/>
          <w:sz w:val="20"/>
          <w:szCs w:val="20"/>
        </w:rPr>
        <w:t>- </w:t>
      </w:r>
      <w:r w:rsidRPr="002D0E1C">
        <w:rPr>
          <w:rFonts w:ascii="Arial" w:eastAsia="Times New Roman" w:hAnsi="Arial" w:cs="Arial"/>
          <w:b/>
          <w:bCs/>
          <w:color w:val="000000"/>
          <w:sz w:val="20"/>
          <w:szCs w:val="20"/>
        </w:rPr>
        <w:t>Jatisha Marsh</w:t>
      </w:r>
      <w:r w:rsidRPr="002D0E1C">
        <w:rPr>
          <w:rFonts w:ascii="Arial" w:eastAsia="Times New Roman" w:hAnsi="Arial" w:cs="Arial"/>
          <w:color w:val="000000"/>
          <w:sz w:val="20"/>
          <w:szCs w:val="20"/>
        </w:rPr>
        <w:t> (Southeast region)</w:t>
      </w:r>
    </w:p>
    <w:p w:rsidR="002D0E1C" w:rsidRPr="002D0E1C" w:rsidRDefault="002D0E1C" w:rsidP="002D0E1C">
      <w:pPr>
        <w:spacing w:after="0" w:line="240" w:lineRule="auto"/>
        <w:rPr>
          <w:rFonts w:ascii="Times New Roman" w:eastAsia="Times New Roman" w:hAnsi="Times New Roman" w:cs="Times New Roman"/>
          <w:sz w:val="24"/>
          <w:szCs w:val="24"/>
        </w:rPr>
      </w:pPr>
      <w:r w:rsidRPr="002D0E1C">
        <w:rPr>
          <w:rFonts w:ascii="Times New Roman" w:eastAsia="Times New Roman" w:hAnsi="Times New Roman" w:cs="Times New Roman"/>
          <w:sz w:val="24"/>
          <w:szCs w:val="24"/>
        </w:rPr>
        <w:t> </w:t>
      </w:r>
    </w:p>
    <w:p w:rsidR="002D0E1C" w:rsidRPr="002D0E1C" w:rsidRDefault="002D0E1C" w:rsidP="002D0E1C">
      <w:pPr>
        <w:spacing w:after="0" w:line="240" w:lineRule="auto"/>
        <w:rPr>
          <w:rFonts w:ascii="Times New Roman" w:eastAsia="Times New Roman" w:hAnsi="Times New Roman" w:cs="Times New Roman"/>
          <w:sz w:val="24"/>
          <w:szCs w:val="24"/>
        </w:rPr>
      </w:pPr>
      <w:r w:rsidRPr="002D0E1C">
        <w:rPr>
          <w:rFonts w:ascii="Times New Roman" w:eastAsia="Times New Roman" w:hAnsi="Times New Roman" w:cs="Times New Roman"/>
          <w:b/>
          <w:bCs/>
          <w:sz w:val="24"/>
          <w:szCs w:val="24"/>
        </w:rPr>
        <w:t>Timeline</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Application Deadline: March 10, 2016</w:t>
      </w:r>
      <w:r w:rsidRPr="002D0E1C">
        <w:rPr>
          <w:rFonts w:ascii="Times New Roman" w:eastAsia="Times New Roman" w:hAnsi="Times New Roman" w:cs="Times New Roman"/>
          <w:sz w:val="24"/>
          <w:szCs w:val="24"/>
        </w:rPr>
        <w:br/>
        <w:t>Applications open on February 25. Winners will be announced on or before April 8. All applicants will be notified of results via e-mail.</w:t>
      </w:r>
      <w:r w:rsidRPr="002D0E1C">
        <w:rPr>
          <w:rFonts w:ascii="Times New Roman" w:eastAsia="Times New Roman" w:hAnsi="Times New Roman" w:cs="Times New Roman"/>
          <w:sz w:val="24"/>
          <w:szCs w:val="24"/>
        </w:rPr>
        <w:br/>
        <w:t>-----------------------------------------------------------------------------------</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b/>
          <w:bCs/>
          <w:sz w:val="24"/>
          <w:szCs w:val="24"/>
        </w:rPr>
        <w:t>Who is Eligible</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To be eligible for an award, applicants must be ONE of the following:</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xml:space="preserve">• Employed full or part-time by: </w:t>
      </w:r>
      <w:r w:rsidRPr="002D0E1C">
        <w:rPr>
          <w:rFonts w:ascii="Times New Roman" w:eastAsia="Times New Roman" w:hAnsi="Times New Roman" w:cs="Times New Roman"/>
          <w:sz w:val="24"/>
          <w:szCs w:val="24"/>
        </w:rPr>
        <w:br/>
        <w:t xml:space="preserve">    o An organization with fewer than 100 employees </w:t>
      </w:r>
      <w:r w:rsidRPr="002D0E1C">
        <w:rPr>
          <w:rFonts w:ascii="Times New Roman" w:eastAsia="Times New Roman" w:hAnsi="Times New Roman" w:cs="Times New Roman"/>
          <w:sz w:val="24"/>
          <w:szCs w:val="24"/>
        </w:rPr>
        <w:br/>
        <w:t xml:space="preserve">    o The state, local or federal government </w:t>
      </w:r>
      <w:r w:rsidRPr="002D0E1C">
        <w:rPr>
          <w:rFonts w:ascii="Times New Roman" w:eastAsia="Times New Roman" w:hAnsi="Times New Roman" w:cs="Times New Roman"/>
          <w:sz w:val="24"/>
          <w:szCs w:val="24"/>
        </w:rPr>
        <w:br/>
        <w:t>    o The U.S. military</w:t>
      </w:r>
      <w:r w:rsidRPr="002D0E1C">
        <w:rPr>
          <w:rFonts w:ascii="Times New Roman" w:eastAsia="Times New Roman" w:hAnsi="Times New Roman" w:cs="Times New Roman"/>
          <w:sz w:val="24"/>
          <w:szCs w:val="24"/>
        </w:rPr>
        <w:br/>
        <w:t>• Unemployed</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lastRenderedPageBreak/>
        <w:br/>
        <w:t xml:space="preserve">In addition, all applicants must: </w:t>
      </w:r>
      <w:r w:rsidRPr="002D0E1C">
        <w:rPr>
          <w:rFonts w:ascii="Times New Roman" w:eastAsia="Times New Roman" w:hAnsi="Times New Roman" w:cs="Times New Roman"/>
          <w:sz w:val="24"/>
          <w:szCs w:val="24"/>
        </w:rPr>
        <w:br/>
        <w:t>• Have a current SHRM membership as of March 10, 2016  </w:t>
      </w:r>
      <w:r w:rsidRPr="002D0E1C">
        <w:rPr>
          <w:rFonts w:ascii="Times New Roman" w:eastAsia="Times New Roman" w:hAnsi="Times New Roman" w:cs="Times New Roman"/>
          <w:sz w:val="24"/>
          <w:szCs w:val="24"/>
        </w:rPr>
        <w:br/>
        <w:t>• Not receive any organizational support or reimbursement to attend the conference</w:t>
      </w:r>
      <w:r w:rsidRPr="002D0E1C">
        <w:rPr>
          <w:rFonts w:ascii="Times New Roman" w:eastAsia="Times New Roman" w:hAnsi="Times New Roman" w:cs="Times New Roman"/>
          <w:sz w:val="24"/>
          <w:szCs w:val="24"/>
        </w:rPr>
        <w:br/>
        <w:t xml:space="preserve">• Not have attended the SHRM Annual Conference &amp; Exposition in the past five years (prior to 2011). </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b/>
          <w:bCs/>
          <w:sz w:val="24"/>
          <w:szCs w:val="24"/>
        </w:rPr>
        <w:br/>
        <w:t>Who is NOT Eligible:</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xml:space="preserve">Individuals who meet </w:t>
      </w:r>
      <w:r w:rsidRPr="002D0E1C">
        <w:rPr>
          <w:rFonts w:ascii="Times New Roman" w:eastAsia="Times New Roman" w:hAnsi="Times New Roman" w:cs="Times New Roman"/>
          <w:i/>
          <w:iCs/>
          <w:sz w:val="24"/>
          <w:szCs w:val="24"/>
        </w:rPr>
        <w:t>any</w:t>
      </w:r>
      <w:r w:rsidRPr="002D0E1C">
        <w:rPr>
          <w:rFonts w:ascii="Times New Roman" w:eastAsia="Times New Roman" w:hAnsi="Times New Roman" w:cs="Times New Roman"/>
          <w:sz w:val="24"/>
          <w:szCs w:val="24"/>
        </w:rPr>
        <w:t xml:space="preserve"> of the following criteria will not be considered for this award:</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Attended the Annual Conference &amp; Exposition within the past five years.</w:t>
      </w:r>
      <w:r w:rsidRPr="002D0E1C">
        <w:rPr>
          <w:rFonts w:ascii="Times New Roman" w:eastAsia="Times New Roman" w:hAnsi="Times New Roman" w:cs="Times New Roman"/>
          <w:sz w:val="24"/>
          <w:szCs w:val="24"/>
        </w:rPr>
        <w:br/>
        <w:t>• Already registered to attend the 2016 Annual Conference &amp; Exposition.</w:t>
      </w:r>
      <w:r w:rsidRPr="002D0E1C">
        <w:rPr>
          <w:rFonts w:ascii="Times New Roman" w:eastAsia="Times New Roman" w:hAnsi="Times New Roman" w:cs="Times New Roman"/>
          <w:sz w:val="24"/>
          <w:szCs w:val="24"/>
        </w:rPr>
        <w:br/>
        <w:t>• Employed in a for-profit or non-profit organization of more than 100 employees. (Not including government or military.)</w:t>
      </w:r>
      <w:r w:rsidRPr="002D0E1C">
        <w:rPr>
          <w:rFonts w:ascii="Times New Roman" w:eastAsia="Times New Roman" w:hAnsi="Times New Roman" w:cs="Times New Roman"/>
          <w:sz w:val="24"/>
          <w:szCs w:val="24"/>
        </w:rPr>
        <w:br/>
        <w:t>• SHRM student members.</w:t>
      </w:r>
      <w:r w:rsidRPr="002D0E1C">
        <w:rPr>
          <w:rFonts w:ascii="Times New Roman" w:eastAsia="Times New Roman" w:hAnsi="Times New Roman" w:cs="Times New Roman"/>
          <w:sz w:val="24"/>
          <w:szCs w:val="24"/>
        </w:rPr>
        <w:br/>
        <w:t>• Non-SHRM members.</w:t>
      </w:r>
      <w:r w:rsidRPr="002D0E1C">
        <w:rPr>
          <w:rFonts w:ascii="Times New Roman" w:eastAsia="Times New Roman" w:hAnsi="Times New Roman" w:cs="Times New Roman"/>
          <w:sz w:val="24"/>
          <w:szCs w:val="24"/>
        </w:rPr>
        <w:br/>
        <w:t>• Members of local SHRM chapters who are not SHRM members.</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b/>
          <w:bCs/>
          <w:sz w:val="24"/>
          <w:szCs w:val="24"/>
        </w:rPr>
        <w:t>Expectations of Scholarship Recipients</w:t>
      </w:r>
      <w:r w:rsidRPr="002D0E1C">
        <w:rPr>
          <w:rFonts w:ascii="Times New Roman" w:eastAsia="Times New Roman" w:hAnsi="Times New Roman" w:cs="Times New Roman"/>
          <w:b/>
          <w:bCs/>
          <w:sz w:val="24"/>
          <w:szCs w:val="24"/>
        </w:rPr>
        <w:br/>
      </w:r>
      <w:r w:rsidRPr="002D0E1C">
        <w:rPr>
          <w:rFonts w:ascii="Times New Roman" w:eastAsia="Times New Roman" w:hAnsi="Times New Roman" w:cs="Times New Roman"/>
          <w:sz w:val="24"/>
          <w:szCs w:val="24"/>
        </w:rPr>
        <w:br/>
        <w:t xml:space="preserve">If selected for an award, applicants must confirm their ability to attend the 2016 event and provide their tax ID number. Winners will be expected to maintain a current SHRM membership throughout 2016. They must be willing to sign a release form so they can be featured in conference promotions, possibly including-- but not limited to--live appearances on stage, press and video interviews, and ‘meet and greet’ sessions with sponsors and Board members. Scholarship winners will be expected to provide a follow-up interview to SHRM and/or the SHRM Foundation after the event to discuss their experiences and to share what they have learned. </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b/>
          <w:bCs/>
          <w:sz w:val="24"/>
          <w:szCs w:val="24"/>
        </w:rPr>
        <w:t>Application Requirements</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To apply for this award, please complete the online application form. (No paper forms will be accepted.) This includes:</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Contact &amp; demographic information</w:t>
      </w:r>
      <w:r w:rsidRPr="002D0E1C">
        <w:rPr>
          <w:rFonts w:ascii="Times New Roman" w:eastAsia="Times New Roman" w:hAnsi="Times New Roman" w:cs="Times New Roman"/>
          <w:sz w:val="24"/>
          <w:szCs w:val="24"/>
        </w:rPr>
        <w:br/>
        <w:t>• Three short essay questions about your career and learning objectives</w:t>
      </w:r>
      <w:r w:rsidRPr="002D0E1C">
        <w:rPr>
          <w:rFonts w:ascii="Times New Roman" w:eastAsia="Times New Roman" w:hAnsi="Times New Roman" w:cs="Times New Roman"/>
          <w:sz w:val="24"/>
          <w:szCs w:val="24"/>
        </w:rPr>
        <w:br/>
        <w:t>• Your resume</w:t>
      </w:r>
      <w:r w:rsidRPr="002D0E1C">
        <w:rPr>
          <w:rFonts w:ascii="Times New Roman" w:eastAsia="Times New Roman" w:hAnsi="Times New Roman" w:cs="Times New Roman"/>
          <w:sz w:val="24"/>
          <w:szCs w:val="24"/>
        </w:rPr>
        <w:br/>
        <w:t xml:space="preserve">• A statement of support from your supervisor or colleague*- </w:t>
      </w:r>
      <w:hyperlink r:id="rId6" w:history="1">
        <w:r w:rsidRPr="002D0E1C">
          <w:rPr>
            <w:rFonts w:ascii="Times New Roman" w:eastAsia="Times New Roman" w:hAnsi="Times New Roman" w:cs="Times New Roman"/>
            <w:color w:val="0000FF"/>
            <w:sz w:val="24"/>
            <w:szCs w:val="24"/>
            <w:u w:val="single"/>
          </w:rPr>
          <w:t>Download the Statement of Support template</w:t>
        </w:r>
      </w:hyperlink>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w:t>
      </w:r>
      <w:r w:rsidRPr="002D0E1C">
        <w:rPr>
          <w:rFonts w:ascii="Times New Roman" w:eastAsia="Times New Roman" w:hAnsi="Times New Roman" w:cs="Times New Roman"/>
          <w:i/>
          <w:iCs/>
          <w:sz w:val="24"/>
          <w:szCs w:val="24"/>
        </w:rPr>
        <w:t>This statement may be completed by a work colleague, current or former supervisor, professor, volunteer colleague or other professional contact. Statements from family members of the applicant will not be accepted. Please upload your completed statement as part of your online application.</w:t>
      </w:r>
      <w:r w:rsidRPr="002D0E1C">
        <w:rPr>
          <w:rFonts w:ascii="Times New Roman" w:eastAsia="Times New Roman" w:hAnsi="Times New Roman" w:cs="Times New Roman"/>
          <w:i/>
          <w:iCs/>
          <w:sz w:val="24"/>
          <w:szCs w:val="24"/>
        </w:rPr>
        <w:br/>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lastRenderedPageBreak/>
        <w:t xml:space="preserve">We are confident that there will be many deserving candidates for these awards. The review committee will be selecting individuals with financial need whom they believe are most likely to leverage this learning opportunity.  They will seek candidates who are eager to learn and who plan to apply the skills and knowledge gained to benefit their careers, their organizations and their communities.  New HR professionals are encouraged to apply. </w:t>
      </w:r>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xml:space="preserve">- </w:t>
      </w:r>
      <w:hyperlink r:id="rId7" w:history="1">
        <w:r w:rsidRPr="002D0E1C">
          <w:rPr>
            <w:rFonts w:ascii="Times New Roman" w:eastAsia="Times New Roman" w:hAnsi="Times New Roman" w:cs="Times New Roman"/>
            <w:b/>
            <w:bCs/>
            <w:color w:val="0000FF"/>
            <w:sz w:val="24"/>
            <w:szCs w:val="24"/>
            <w:u w:val="single"/>
          </w:rPr>
          <w:t>Apply for a Conference Scholarship</w:t>
        </w:r>
      </w:hyperlink>
      <w:r w:rsidRPr="002D0E1C">
        <w:rPr>
          <w:rFonts w:ascii="Times New Roman" w:eastAsia="Times New Roman" w:hAnsi="Times New Roman" w:cs="Times New Roman"/>
          <w:sz w:val="24"/>
          <w:szCs w:val="24"/>
        </w:rPr>
        <w:br/>
      </w:r>
      <w:r w:rsidRPr="002D0E1C">
        <w:rPr>
          <w:rFonts w:ascii="Times New Roman" w:eastAsia="Times New Roman" w:hAnsi="Times New Roman" w:cs="Times New Roman"/>
          <w:sz w:val="24"/>
          <w:szCs w:val="24"/>
        </w:rPr>
        <w:br/>
        <w:t xml:space="preserve">- </w:t>
      </w:r>
      <w:hyperlink r:id="rId8" w:history="1">
        <w:r w:rsidRPr="002D0E1C">
          <w:rPr>
            <w:rFonts w:ascii="Times New Roman" w:eastAsia="Times New Roman" w:hAnsi="Times New Roman" w:cs="Times New Roman"/>
            <w:b/>
            <w:bCs/>
            <w:color w:val="0000FF"/>
            <w:sz w:val="24"/>
            <w:szCs w:val="24"/>
            <w:u w:val="single"/>
          </w:rPr>
          <w:t xml:space="preserve">Preview the application </w:t>
        </w:r>
      </w:hyperlink>
      <w:r w:rsidRPr="002D0E1C">
        <w:rPr>
          <w:rFonts w:ascii="Times New Roman" w:eastAsia="Times New Roman" w:hAnsi="Times New Roman" w:cs="Times New Roman"/>
          <w:sz w:val="24"/>
          <w:szCs w:val="24"/>
        </w:rPr>
        <w:br/>
        <w:t>(</w:t>
      </w:r>
      <w:r w:rsidRPr="002D0E1C">
        <w:rPr>
          <w:rFonts w:ascii="Times New Roman" w:eastAsia="Times New Roman" w:hAnsi="Times New Roman" w:cs="Times New Roman"/>
          <w:i/>
          <w:iCs/>
          <w:sz w:val="24"/>
          <w:szCs w:val="24"/>
        </w:rPr>
        <w:t>This allows you to view the application before completing it. Do not use this link to submit an application.)</w:t>
      </w:r>
    </w:p>
    <w:p w:rsidR="002D0E1C" w:rsidRPr="002D0E1C" w:rsidRDefault="002D0E1C" w:rsidP="002D0E1C">
      <w:pPr>
        <w:spacing w:after="0" w:line="240" w:lineRule="auto"/>
        <w:rPr>
          <w:rFonts w:ascii="Times New Roman" w:eastAsia="Times New Roman" w:hAnsi="Times New Roman" w:cs="Times New Roman"/>
          <w:sz w:val="24"/>
          <w:szCs w:val="24"/>
        </w:rPr>
      </w:pPr>
      <w:r w:rsidRPr="002D0E1C">
        <w:rPr>
          <w:rFonts w:ascii="Times New Roman" w:eastAsia="Times New Roman" w:hAnsi="Times New Roman" w:cs="Times New Roman"/>
          <w:sz w:val="24"/>
          <w:szCs w:val="24"/>
        </w:rPr>
        <w:t>- See more at: http://www.shrm.org/about/foundation/scholarships/pages/shrm-foundation-annual-conference-and-exposition-scholarships.aspx#sthash.yPh268dy.dpuf</w:t>
      </w:r>
    </w:p>
    <w:p w:rsidR="00833DB8" w:rsidRDefault="002D0E1C">
      <w:bookmarkStart w:id="0" w:name="_GoBack"/>
      <w:bookmarkEnd w:id="0"/>
    </w:p>
    <w:sectPr w:rsidR="0083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1C"/>
    <w:rsid w:val="002D0E1C"/>
    <w:rsid w:val="00912077"/>
    <w:rsid w:val="00C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D0E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0E1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D0E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0E1C"/>
    <w:rPr>
      <w:color w:val="0000FF"/>
      <w:u w:val="single"/>
    </w:rPr>
  </w:style>
  <w:style w:type="character" w:styleId="Emphasis">
    <w:name w:val="Emphasis"/>
    <w:basedOn w:val="DefaultParagraphFont"/>
    <w:uiPriority w:val="20"/>
    <w:qFormat/>
    <w:rsid w:val="002D0E1C"/>
    <w:rPr>
      <w:i/>
      <w:iCs/>
    </w:rPr>
  </w:style>
  <w:style w:type="character" w:styleId="Strong">
    <w:name w:val="Strong"/>
    <w:basedOn w:val="DefaultParagraphFont"/>
    <w:uiPriority w:val="22"/>
    <w:qFormat/>
    <w:rsid w:val="002D0E1C"/>
    <w:rPr>
      <w:b/>
      <w:bCs/>
    </w:rPr>
  </w:style>
  <w:style w:type="character" w:customStyle="1" w:styleId="ms-rteforecolor-2">
    <w:name w:val="ms-rteforecolor-2"/>
    <w:basedOn w:val="DefaultParagraphFont"/>
    <w:rsid w:val="002D0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D0E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0E1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D0E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0E1C"/>
    <w:rPr>
      <w:color w:val="0000FF"/>
      <w:u w:val="single"/>
    </w:rPr>
  </w:style>
  <w:style w:type="character" w:styleId="Emphasis">
    <w:name w:val="Emphasis"/>
    <w:basedOn w:val="DefaultParagraphFont"/>
    <w:uiPriority w:val="20"/>
    <w:qFormat/>
    <w:rsid w:val="002D0E1C"/>
    <w:rPr>
      <w:i/>
      <w:iCs/>
    </w:rPr>
  </w:style>
  <w:style w:type="character" w:styleId="Strong">
    <w:name w:val="Strong"/>
    <w:basedOn w:val="DefaultParagraphFont"/>
    <w:uiPriority w:val="22"/>
    <w:qFormat/>
    <w:rsid w:val="002D0E1C"/>
    <w:rPr>
      <w:b/>
      <w:bCs/>
    </w:rPr>
  </w:style>
  <w:style w:type="character" w:customStyle="1" w:styleId="ms-rteforecolor-2">
    <w:name w:val="ms-rteforecolor-2"/>
    <w:basedOn w:val="DefaultParagraphFont"/>
    <w:rsid w:val="002D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10064">
      <w:bodyDiv w:val="1"/>
      <w:marLeft w:val="0"/>
      <w:marRight w:val="0"/>
      <w:marTop w:val="0"/>
      <w:marBottom w:val="0"/>
      <w:divBdr>
        <w:top w:val="none" w:sz="0" w:space="0" w:color="auto"/>
        <w:left w:val="none" w:sz="0" w:space="0" w:color="auto"/>
        <w:bottom w:val="none" w:sz="0" w:space="0" w:color="auto"/>
        <w:right w:val="none" w:sz="0" w:space="0" w:color="auto"/>
      </w:divBdr>
      <w:divsChild>
        <w:div w:id="913247788">
          <w:marLeft w:val="0"/>
          <w:marRight w:val="0"/>
          <w:marTop w:val="0"/>
          <w:marBottom w:val="0"/>
          <w:divBdr>
            <w:top w:val="none" w:sz="0" w:space="0" w:color="auto"/>
            <w:left w:val="none" w:sz="0" w:space="0" w:color="auto"/>
            <w:bottom w:val="none" w:sz="0" w:space="0" w:color="auto"/>
            <w:right w:val="none" w:sz="0" w:space="0" w:color="auto"/>
          </w:divBdr>
          <w:divsChild>
            <w:div w:id="651520232">
              <w:marLeft w:val="0"/>
              <w:marRight w:val="0"/>
              <w:marTop w:val="0"/>
              <w:marBottom w:val="0"/>
              <w:divBdr>
                <w:top w:val="none" w:sz="0" w:space="0" w:color="auto"/>
                <w:left w:val="none" w:sz="0" w:space="0" w:color="auto"/>
                <w:bottom w:val="none" w:sz="0" w:space="0" w:color="auto"/>
                <w:right w:val="none" w:sz="0" w:space="0" w:color="auto"/>
              </w:divBdr>
            </w:div>
            <w:div w:id="5716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16.formsite.com/SHRMFdn/form28/print" TargetMode="External"/><Relationship Id="rId3" Type="http://schemas.openxmlformats.org/officeDocument/2006/relationships/settings" Target="settings.xml"/><Relationship Id="rId7" Type="http://schemas.openxmlformats.org/officeDocument/2006/relationships/hyperlink" Target="https://fs16.formsite.com/SHRMFdn/form28/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rm.org/about/foundation/scholarships/Documents/Statement%20of%20Support.docx" TargetMode="External"/><Relationship Id="rId5" Type="http://schemas.openxmlformats.org/officeDocument/2006/relationships/hyperlink" Target="http://annual.shr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KeyPoint Government Solutions Inc.</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Haabestad</dc:creator>
  <cp:lastModifiedBy>Marci Haabestad</cp:lastModifiedBy>
  <cp:revision>1</cp:revision>
  <dcterms:created xsi:type="dcterms:W3CDTF">2016-01-07T15:01:00Z</dcterms:created>
  <dcterms:modified xsi:type="dcterms:W3CDTF">2016-01-07T15:01:00Z</dcterms:modified>
</cp:coreProperties>
</file>